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C83" w:rsidRPr="00F21FCD" w:rsidRDefault="004C1C83">
      <w:pPr>
        <w:pStyle w:val="Title"/>
        <w:rPr>
          <w:rFonts w:cs="Tahoma"/>
          <w:b w:val="0"/>
          <w:sz w:val="20"/>
        </w:rPr>
      </w:pPr>
      <w:r w:rsidRPr="00F21FCD">
        <w:rPr>
          <w:rFonts w:cs="Tahoma"/>
          <w:sz w:val="20"/>
        </w:rPr>
        <w:t xml:space="preserve">ΠΡΑΚΤΙΚΟ ΤΗΣ ΤΑΚΤΙΚΗΣ ΓΕΝΙΚΗΣ ΣΥΝΕΛΕΥΣΗΣ  ΤΩΝ ΜΕΤΟΧΩΝ </w:t>
      </w:r>
    </w:p>
    <w:p w:rsidR="004C1C83" w:rsidRPr="00F21FCD" w:rsidRDefault="004C1C83">
      <w:pPr>
        <w:spacing w:line="360" w:lineRule="auto"/>
        <w:jc w:val="center"/>
        <w:rPr>
          <w:rFonts w:ascii="Tahoma" w:hAnsi="Tahoma" w:cs="Tahoma"/>
          <w:b/>
        </w:rPr>
      </w:pPr>
      <w:r w:rsidRPr="00F21FCD">
        <w:rPr>
          <w:rFonts w:ascii="Tahoma" w:hAnsi="Tahoma" w:cs="Tahoma"/>
          <w:b/>
        </w:rPr>
        <w:t>ΤΗΣ «</w:t>
      </w:r>
      <w:r w:rsidRPr="00F21FCD">
        <w:rPr>
          <w:rFonts w:ascii="Tahoma" w:hAnsi="Tahoma" w:cs="Tahoma"/>
          <w:b/>
          <w:lang w:val="en-US"/>
        </w:rPr>
        <w:t>SANTAIR</w:t>
      </w:r>
      <w:r w:rsidRPr="00F21FCD">
        <w:rPr>
          <w:rFonts w:ascii="Tahoma" w:hAnsi="Tahoma" w:cs="Tahoma"/>
          <w:b/>
        </w:rPr>
        <w:t xml:space="preserve"> Α.Ε.” ΑΝΩΝΥΜΗ ΕΤΑΙΡΕΙΑ ΙΑΤΡΙΚΩΝ ΕΦΑΡΜΟΓΩΝ</w:t>
      </w:r>
    </w:p>
    <w:p w:rsidR="004C1C83" w:rsidRPr="005132A5" w:rsidRDefault="004C1C83">
      <w:pPr>
        <w:spacing w:line="360" w:lineRule="auto"/>
        <w:jc w:val="center"/>
        <w:rPr>
          <w:rFonts w:ascii="Tahoma" w:hAnsi="Tahoma" w:cs="Tahoma"/>
          <w:b/>
        </w:rPr>
      </w:pPr>
      <w:r w:rsidRPr="00F21FCD">
        <w:rPr>
          <w:rFonts w:ascii="Tahoma" w:hAnsi="Tahoma" w:cs="Tahoma"/>
          <w:b/>
        </w:rPr>
        <w:t xml:space="preserve">ΤΗΣ </w:t>
      </w:r>
      <w:r w:rsidR="00ED6D82" w:rsidRPr="00ED6D82">
        <w:rPr>
          <w:rFonts w:ascii="Tahoma" w:hAnsi="Tahoma" w:cs="Tahoma"/>
          <w:b/>
        </w:rPr>
        <w:t>2</w:t>
      </w:r>
      <w:r w:rsidR="00361102">
        <w:rPr>
          <w:rFonts w:ascii="Tahoma" w:hAnsi="Tahoma" w:cs="Tahoma"/>
          <w:b/>
        </w:rPr>
        <w:t>8</w:t>
      </w:r>
      <w:r w:rsidR="008A5B02" w:rsidRPr="00F21FCD">
        <w:rPr>
          <w:rFonts w:ascii="Tahoma" w:hAnsi="Tahoma" w:cs="Tahoma"/>
          <w:b/>
          <w:vertAlign w:val="superscript"/>
        </w:rPr>
        <w:t>ΗΣ</w:t>
      </w:r>
      <w:r w:rsidR="008743E2" w:rsidRPr="00F21FCD">
        <w:rPr>
          <w:rFonts w:ascii="Tahoma" w:hAnsi="Tahoma" w:cs="Tahoma"/>
          <w:b/>
        </w:rPr>
        <w:t xml:space="preserve"> </w:t>
      </w:r>
      <w:r w:rsidR="00CD35C0" w:rsidRPr="00F21FCD">
        <w:rPr>
          <w:rFonts w:ascii="Tahoma" w:hAnsi="Tahoma" w:cs="Tahoma"/>
          <w:b/>
        </w:rPr>
        <w:t>ΙΟΥΝΙΟΥ</w:t>
      </w:r>
      <w:r w:rsidRPr="00F21FCD">
        <w:rPr>
          <w:rFonts w:ascii="Tahoma" w:hAnsi="Tahoma" w:cs="Tahoma"/>
          <w:b/>
        </w:rPr>
        <w:t xml:space="preserve">  20</w:t>
      </w:r>
      <w:r w:rsidR="001E1A86" w:rsidRPr="00F21FCD">
        <w:rPr>
          <w:rFonts w:ascii="Tahoma" w:hAnsi="Tahoma" w:cs="Tahoma"/>
          <w:b/>
        </w:rPr>
        <w:t>1</w:t>
      </w:r>
      <w:r w:rsidR="005132A5" w:rsidRPr="005132A5">
        <w:rPr>
          <w:rFonts w:ascii="Tahoma" w:hAnsi="Tahoma" w:cs="Tahoma"/>
          <w:b/>
        </w:rPr>
        <w:t>3</w:t>
      </w:r>
    </w:p>
    <w:p w:rsidR="004C1C83" w:rsidRPr="00F21FCD" w:rsidRDefault="004C1C83" w:rsidP="00867FA8">
      <w:pPr>
        <w:spacing w:line="360" w:lineRule="auto"/>
        <w:ind w:firstLine="436"/>
        <w:jc w:val="both"/>
        <w:rPr>
          <w:rFonts w:ascii="Tahoma" w:hAnsi="Tahoma" w:cs="Tahoma"/>
        </w:rPr>
      </w:pPr>
      <w:r w:rsidRPr="00F21FCD">
        <w:rPr>
          <w:rFonts w:ascii="Tahoma" w:hAnsi="Tahoma" w:cs="Tahoma"/>
        </w:rPr>
        <w:t>Στην Δάφνη σήμερα την</w:t>
      </w:r>
      <w:r w:rsidR="00ED6D82" w:rsidRPr="00ED6D82">
        <w:rPr>
          <w:rFonts w:ascii="Tahoma" w:hAnsi="Tahoma" w:cs="Tahoma"/>
        </w:rPr>
        <w:t xml:space="preserve"> 2</w:t>
      </w:r>
      <w:r w:rsidR="00C14047">
        <w:rPr>
          <w:rFonts w:ascii="Tahoma" w:hAnsi="Tahoma" w:cs="Tahoma"/>
        </w:rPr>
        <w:t>8</w:t>
      </w:r>
      <w:r w:rsidRPr="00F21FCD">
        <w:rPr>
          <w:rFonts w:ascii="Tahoma" w:hAnsi="Tahoma" w:cs="Tahoma"/>
          <w:vertAlign w:val="superscript"/>
        </w:rPr>
        <w:t>η</w:t>
      </w:r>
      <w:r w:rsidR="008743E2" w:rsidRPr="00F21FCD">
        <w:rPr>
          <w:rFonts w:ascii="Tahoma" w:hAnsi="Tahoma" w:cs="Tahoma"/>
        </w:rPr>
        <w:t xml:space="preserve"> </w:t>
      </w:r>
      <w:r w:rsidR="00CD35C0" w:rsidRPr="00F21FCD">
        <w:rPr>
          <w:rFonts w:ascii="Tahoma" w:hAnsi="Tahoma" w:cs="Tahoma"/>
        </w:rPr>
        <w:t>Ιουνίου</w:t>
      </w:r>
      <w:r w:rsidRPr="00F21FCD">
        <w:rPr>
          <w:rFonts w:ascii="Tahoma" w:hAnsi="Tahoma" w:cs="Tahoma"/>
        </w:rPr>
        <w:t xml:space="preserve"> 20</w:t>
      </w:r>
      <w:r w:rsidR="001E1A86" w:rsidRPr="00F21FCD">
        <w:rPr>
          <w:rFonts w:ascii="Tahoma" w:hAnsi="Tahoma" w:cs="Tahoma"/>
        </w:rPr>
        <w:t>1</w:t>
      </w:r>
      <w:r w:rsidR="005132A5" w:rsidRPr="005132A5">
        <w:rPr>
          <w:rFonts w:ascii="Tahoma" w:hAnsi="Tahoma" w:cs="Tahoma"/>
        </w:rPr>
        <w:t>3</w:t>
      </w:r>
      <w:r w:rsidRPr="00F21FCD">
        <w:rPr>
          <w:rFonts w:ascii="Tahoma" w:hAnsi="Tahoma" w:cs="Tahoma"/>
        </w:rPr>
        <w:t xml:space="preserve">, ημέρα </w:t>
      </w:r>
      <w:r w:rsidR="00C14047">
        <w:rPr>
          <w:rFonts w:ascii="Tahoma" w:hAnsi="Tahoma" w:cs="Tahoma"/>
        </w:rPr>
        <w:t>Π</w:t>
      </w:r>
      <w:r w:rsidR="005132A5">
        <w:rPr>
          <w:rFonts w:ascii="Tahoma" w:hAnsi="Tahoma" w:cs="Tahoma"/>
        </w:rPr>
        <w:t>αρασκευή</w:t>
      </w:r>
      <w:r w:rsidR="00C14047">
        <w:rPr>
          <w:rFonts w:ascii="Tahoma" w:hAnsi="Tahoma" w:cs="Tahoma"/>
        </w:rPr>
        <w:t xml:space="preserve"> </w:t>
      </w:r>
      <w:r w:rsidRPr="00F21FCD">
        <w:rPr>
          <w:rFonts w:ascii="Tahoma" w:hAnsi="Tahoma" w:cs="Tahoma"/>
        </w:rPr>
        <w:t xml:space="preserve">και ώρα </w:t>
      </w:r>
      <w:r w:rsidR="005132A5">
        <w:rPr>
          <w:rFonts w:ascii="Tahoma" w:hAnsi="Tahoma" w:cs="Tahoma"/>
        </w:rPr>
        <w:t>0</w:t>
      </w:r>
      <w:r w:rsidR="00C14047">
        <w:rPr>
          <w:rFonts w:ascii="Tahoma" w:hAnsi="Tahoma" w:cs="Tahoma"/>
        </w:rPr>
        <w:t>7</w:t>
      </w:r>
      <w:r w:rsidR="00364C5B" w:rsidRPr="00F21FCD">
        <w:rPr>
          <w:rFonts w:ascii="Tahoma" w:hAnsi="Tahoma" w:cs="Tahoma"/>
        </w:rPr>
        <w:t>:</w:t>
      </w:r>
      <w:r w:rsidR="00ED6D82">
        <w:rPr>
          <w:rFonts w:ascii="Tahoma" w:hAnsi="Tahoma" w:cs="Tahoma"/>
        </w:rPr>
        <w:t>3</w:t>
      </w:r>
      <w:r w:rsidR="00583260" w:rsidRPr="00F21FCD">
        <w:rPr>
          <w:rFonts w:ascii="Tahoma" w:hAnsi="Tahoma" w:cs="Tahoma"/>
        </w:rPr>
        <w:t>0</w:t>
      </w:r>
      <w:r w:rsidRPr="00F21FCD">
        <w:rPr>
          <w:rFonts w:ascii="Tahoma" w:hAnsi="Tahoma" w:cs="Tahoma"/>
        </w:rPr>
        <w:t xml:space="preserve"> στα γραφεία της εταιρείας οδός Αγαμέμν</w:t>
      </w:r>
      <w:r w:rsidR="009F475B" w:rsidRPr="00F21FCD">
        <w:rPr>
          <w:rFonts w:ascii="Tahoma" w:hAnsi="Tahoma" w:cs="Tahoma"/>
        </w:rPr>
        <w:t>ω</w:t>
      </w:r>
      <w:r w:rsidRPr="00F21FCD">
        <w:rPr>
          <w:rFonts w:ascii="Tahoma" w:hAnsi="Tahoma" w:cs="Tahoma"/>
        </w:rPr>
        <w:t xml:space="preserve">νος 41 Δάφνη , συνήλθαν σε Τακτική Γενική Συνέλευση οι μέτοχοι της </w:t>
      </w:r>
      <w:r w:rsidRPr="00F21FCD">
        <w:rPr>
          <w:rFonts w:ascii="Tahoma" w:hAnsi="Tahoma" w:cs="Tahoma"/>
          <w:lang w:val="en-US"/>
        </w:rPr>
        <w:t>SANTAIR</w:t>
      </w:r>
      <w:r w:rsidRPr="00F21FCD">
        <w:rPr>
          <w:rFonts w:ascii="Tahoma" w:hAnsi="Tahoma" w:cs="Tahoma"/>
        </w:rPr>
        <w:t xml:space="preserve"> A.E. </w:t>
      </w:r>
    </w:p>
    <w:p w:rsidR="00AF0F22" w:rsidRPr="00F21FCD" w:rsidRDefault="00AF0F22" w:rsidP="00AF0F22">
      <w:pPr>
        <w:spacing w:line="360" w:lineRule="auto"/>
        <w:jc w:val="center"/>
        <w:outlineLvl w:val="0"/>
        <w:rPr>
          <w:rFonts w:ascii="Tahoma" w:hAnsi="Tahoma" w:cs="Tahoma"/>
          <w:b/>
          <w:u w:val="single"/>
        </w:rPr>
      </w:pPr>
      <w:r w:rsidRPr="00F21FCD">
        <w:rPr>
          <w:rFonts w:ascii="Tahoma" w:hAnsi="Tahoma" w:cs="Tahoma"/>
          <w:b/>
          <w:u w:val="single"/>
        </w:rPr>
        <w:t>Πίνακας Μετόχων</w:t>
      </w:r>
    </w:p>
    <w:p w:rsidR="00AF0F22" w:rsidRDefault="00AF0F22" w:rsidP="00AF0F22">
      <w:pPr>
        <w:spacing w:line="360" w:lineRule="auto"/>
        <w:jc w:val="center"/>
        <w:outlineLvl w:val="0"/>
        <w:rPr>
          <w:rFonts w:ascii="Tahoma" w:hAnsi="Tahoma" w:cs="Tahoma"/>
          <w:b/>
        </w:rPr>
      </w:pPr>
      <w:r w:rsidRPr="00F21FCD">
        <w:rPr>
          <w:rFonts w:ascii="Tahoma" w:hAnsi="Tahoma" w:cs="Tahoma"/>
          <w:b/>
        </w:rPr>
        <w:t xml:space="preserve">Που έχουν το δικαίωμα να συμμετάσχουν και να ψηφίσουν στην Γενική Συνέλευση των μετόχων της </w:t>
      </w:r>
      <w:r w:rsidRPr="00F21FCD">
        <w:rPr>
          <w:rFonts w:ascii="Tahoma" w:hAnsi="Tahoma" w:cs="Tahoma"/>
          <w:b/>
          <w:lang w:val="en-US"/>
        </w:rPr>
        <w:t>SANTAIR</w:t>
      </w:r>
      <w:r w:rsidRPr="00F21FCD">
        <w:rPr>
          <w:rFonts w:ascii="Tahoma" w:hAnsi="Tahoma" w:cs="Tahoma"/>
          <w:b/>
        </w:rPr>
        <w:t xml:space="preserve"> </w:t>
      </w:r>
      <w:r w:rsidRPr="00F21FCD">
        <w:rPr>
          <w:rFonts w:ascii="Tahoma" w:hAnsi="Tahoma" w:cs="Tahoma"/>
          <w:b/>
          <w:lang w:val="en-US"/>
        </w:rPr>
        <w:t>AE</w:t>
      </w:r>
      <w:r w:rsidRPr="00F21FCD">
        <w:rPr>
          <w:rFonts w:ascii="Tahoma" w:hAnsi="Tahoma" w:cs="Tahoma"/>
          <w:b/>
        </w:rPr>
        <w:t xml:space="preserve"> στις </w:t>
      </w:r>
      <w:r w:rsidR="00ED6D82">
        <w:rPr>
          <w:rFonts w:ascii="Tahoma" w:hAnsi="Tahoma" w:cs="Tahoma"/>
          <w:b/>
        </w:rPr>
        <w:t>2</w:t>
      </w:r>
      <w:r w:rsidR="004D1FDE">
        <w:rPr>
          <w:rFonts w:ascii="Tahoma" w:hAnsi="Tahoma" w:cs="Tahoma"/>
          <w:b/>
        </w:rPr>
        <w:t>8</w:t>
      </w:r>
      <w:r w:rsidRPr="00F21FCD">
        <w:rPr>
          <w:rFonts w:ascii="Tahoma" w:hAnsi="Tahoma" w:cs="Tahoma"/>
          <w:b/>
        </w:rPr>
        <w:t xml:space="preserve"> Ιουνίου, 20</w:t>
      </w:r>
      <w:r w:rsidR="008C6A7E" w:rsidRPr="00F21FCD">
        <w:rPr>
          <w:rFonts w:ascii="Tahoma" w:hAnsi="Tahoma" w:cs="Tahoma"/>
          <w:b/>
        </w:rPr>
        <w:t>1</w:t>
      </w:r>
      <w:r w:rsidR="005132A5">
        <w:rPr>
          <w:rFonts w:ascii="Tahoma" w:hAnsi="Tahoma" w:cs="Tahoma"/>
          <w:b/>
        </w:rPr>
        <w:t>3</w:t>
      </w:r>
    </w:p>
    <w:tbl>
      <w:tblPr>
        <w:tblW w:w="8320" w:type="dxa"/>
        <w:tblInd w:w="93" w:type="dxa"/>
        <w:tblLook w:val="0000"/>
      </w:tblPr>
      <w:tblGrid>
        <w:gridCol w:w="3040"/>
        <w:gridCol w:w="1940"/>
        <w:gridCol w:w="3340"/>
      </w:tblGrid>
      <w:tr w:rsidR="007A640A">
        <w:trPr>
          <w:trHeight w:hRule="exact" w:val="480"/>
        </w:trPr>
        <w:tc>
          <w:tcPr>
            <w:tcW w:w="3040" w:type="dxa"/>
            <w:tcBorders>
              <w:top w:val="single" w:sz="8" w:space="0" w:color="auto"/>
              <w:left w:val="single" w:sz="8" w:space="0" w:color="auto"/>
              <w:bottom w:val="single" w:sz="8" w:space="0" w:color="auto"/>
              <w:right w:val="single" w:sz="8" w:space="0" w:color="auto"/>
            </w:tcBorders>
            <w:shd w:val="clear" w:color="auto" w:fill="C0C0C0"/>
            <w:noWrap/>
            <w:vAlign w:val="bottom"/>
          </w:tcPr>
          <w:p w:rsidR="007A640A" w:rsidRPr="007A640A" w:rsidRDefault="007A640A" w:rsidP="007A640A">
            <w:pPr>
              <w:jc w:val="both"/>
              <w:rPr>
                <w:rFonts w:ascii="Tahoma" w:hAnsi="Tahoma" w:cs="Tahoma"/>
                <w:b/>
                <w:bCs/>
                <w:sz w:val="18"/>
                <w:szCs w:val="18"/>
              </w:rPr>
            </w:pPr>
            <w:bookmarkStart w:id="0" w:name="OLE_LINK1"/>
            <w:r w:rsidRPr="007A640A">
              <w:rPr>
                <w:rFonts w:ascii="Tahoma" w:hAnsi="Tahoma" w:cs="Tahoma"/>
                <w:b/>
                <w:bCs/>
                <w:sz w:val="18"/>
                <w:szCs w:val="18"/>
              </w:rPr>
              <w:t>Ονοματεπώνυμο</w:t>
            </w:r>
          </w:p>
        </w:tc>
        <w:tc>
          <w:tcPr>
            <w:tcW w:w="1940" w:type="dxa"/>
            <w:tcBorders>
              <w:top w:val="single" w:sz="8" w:space="0" w:color="auto"/>
              <w:left w:val="nil"/>
              <w:bottom w:val="single" w:sz="8" w:space="0" w:color="auto"/>
              <w:right w:val="single" w:sz="8" w:space="0" w:color="auto"/>
            </w:tcBorders>
            <w:shd w:val="clear" w:color="auto" w:fill="C0C0C0"/>
            <w:vAlign w:val="bottom"/>
          </w:tcPr>
          <w:p w:rsidR="007A640A" w:rsidRPr="007A640A" w:rsidRDefault="007A640A" w:rsidP="007A640A">
            <w:pPr>
              <w:jc w:val="center"/>
              <w:rPr>
                <w:rFonts w:ascii="Tahoma" w:hAnsi="Tahoma" w:cs="Tahoma"/>
                <w:b/>
                <w:bCs/>
                <w:sz w:val="18"/>
                <w:szCs w:val="18"/>
              </w:rPr>
            </w:pPr>
            <w:r w:rsidRPr="007A640A">
              <w:rPr>
                <w:rFonts w:ascii="Tahoma" w:hAnsi="Tahoma" w:cs="Tahoma"/>
                <w:b/>
                <w:bCs/>
                <w:sz w:val="18"/>
                <w:szCs w:val="18"/>
              </w:rPr>
              <w:t>ΑΡΙΘΜΟΣ ΜΕΤΟΧΩΝ</w:t>
            </w:r>
          </w:p>
        </w:tc>
        <w:tc>
          <w:tcPr>
            <w:tcW w:w="3340" w:type="dxa"/>
            <w:tcBorders>
              <w:top w:val="single" w:sz="8" w:space="0" w:color="auto"/>
              <w:left w:val="nil"/>
              <w:bottom w:val="single" w:sz="8" w:space="0" w:color="auto"/>
              <w:right w:val="single" w:sz="8" w:space="0" w:color="auto"/>
            </w:tcBorders>
            <w:shd w:val="clear" w:color="auto" w:fill="C0C0C0"/>
            <w:vAlign w:val="bottom"/>
          </w:tcPr>
          <w:p w:rsidR="007A640A" w:rsidRPr="007A640A" w:rsidRDefault="007A640A" w:rsidP="007A640A">
            <w:pPr>
              <w:jc w:val="center"/>
              <w:rPr>
                <w:rFonts w:ascii="Tahoma" w:hAnsi="Tahoma" w:cs="Tahoma"/>
                <w:b/>
                <w:bCs/>
                <w:sz w:val="18"/>
                <w:szCs w:val="18"/>
              </w:rPr>
            </w:pPr>
            <w:r w:rsidRPr="007A640A">
              <w:rPr>
                <w:rFonts w:ascii="Tahoma" w:hAnsi="Tahoma" w:cs="Tahoma"/>
                <w:b/>
                <w:bCs/>
                <w:sz w:val="18"/>
                <w:szCs w:val="18"/>
              </w:rPr>
              <w:t>Διεύθυνση</w:t>
            </w:r>
          </w:p>
        </w:tc>
      </w:tr>
      <w:tr w:rsidR="007A640A">
        <w:trPr>
          <w:trHeight w:val="495"/>
        </w:trPr>
        <w:tc>
          <w:tcPr>
            <w:tcW w:w="304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7A640A" w:rsidRPr="007A640A" w:rsidRDefault="007A640A" w:rsidP="007A640A">
            <w:pPr>
              <w:jc w:val="both"/>
              <w:rPr>
                <w:rFonts w:ascii="Tahoma" w:hAnsi="Tahoma" w:cs="Tahoma"/>
                <w:color w:val="000000"/>
                <w:sz w:val="18"/>
                <w:szCs w:val="18"/>
              </w:rPr>
            </w:pPr>
            <w:r w:rsidRPr="007A640A">
              <w:rPr>
                <w:rFonts w:ascii="Tahoma" w:hAnsi="Tahoma" w:cs="Tahoma"/>
                <w:color w:val="000000"/>
                <w:sz w:val="18"/>
                <w:szCs w:val="18"/>
              </w:rPr>
              <w:t>ΒΙΔΑΛΗΣ ΓΕΩΡΓΙΟΣ</w:t>
            </w:r>
          </w:p>
        </w:tc>
        <w:tc>
          <w:tcPr>
            <w:tcW w:w="1940" w:type="dxa"/>
            <w:tcBorders>
              <w:top w:val="single" w:sz="4" w:space="0" w:color="auto"/>
              <w:left w:val="nil"/>
              <w:bottom w:val="single" w:sz="4" w:space="0" w:color="auto"/>
              <w:right w:val="single" w:sz="4" w:space="0" w:color="auto"/>
            </w:tcBorders>
            <w:shd w:val="clear" w:color="auto" w:fill="auto"/>
            <w:noWrap/>
            <w:vAlign w:val="bottom"/>
          </w:tcPr>
          <w:p w:rsidR="007A640A" w:rsidRPr="001B1EFC" w:rsidRDefault="001B1EFC" w:rsidP="007A640A">
            <w:pPr>
              <w:jc w:val="right"/>
              <w:rPr>
                <w:rFonts w:ascii="Calibri" w:hAnsi="Calibri" w:cs="Arial"/>
                <w:color w:val="000000"/>
                <w:sz w:val="18"/>
                <w:szCs w:val="18"/>
                <w:lang w:val="en-US"/>
              </w:rPr>
            </w:pPr>
            <w:r>
              <w:rPr>
                <w:rFonts w:ascii="Calibri" w:hAnsi="Calibri" w:cs="Arial"/>
                <w:color w:val="000000"/>
                <w:sz w:val="18"/>
                <w:szCs w:val="18"/>
                <w:lang w:val="en-US"/>
              </w:rPr>
              <w:t>2.423.735</w:t>
            </w:r>
          </w:p>
        </w:tc>
        <w:tc>
          <w:tcPr>
            <w:tcW w:w="3340" w:type="dxa"/>
            <w:tcBorders>
              <w:top w:val="nil"/>
              <w:left w:val="nil"/>
              <w:bottom w:val="single" w:sz="8" w:space="0" w:color="auto"/>
              <w:right w:val="single" w:sz="8" w:space="0" w:color="auto"/>
            </w:tcBorders>
            <w:shd w:val="clear" w:color="auto" w:fill="FFFFFF"/>
            <w:vAlign w:val="bottom"/>
          </w:tcPr>
          <w:p w:rsidR="007A640A" w:rsidRPr="007A640A" w:rsidRDefault="008229DF" w:rsidP="008229DF">
            <w:pPr>
              <w:jc w:val="center"/>
              <w:rPr>
                <w:rFonts w:ascii="Tahoma" w:hAnsi="Tahoma" w:cs="Tahoma"/>
                <w:sz w:val="18"/>
                <w:szCs w:val="18"/>
              </w:rPr>
            </w:pPr>
            <w:r>
              <w:rPr>
                <w:rFonts w:ascii="Tahoma" w:hAnsi="Tahoma" w:cs="Tahoma"/>
                <w:bCs/>
                <w:sz w:val="18"/>
                <w:szCs w:val="18"/>
              </w:rPr>
              <w:t xml:space="preserve">Κομνηνών 8 </w:t>
            </w:r>
            <w:r w:rsidR="007A640A" w:rsidRPr="007A640A">
              <w:rPr>
                <w:rFonts w:ascii="Tahoma" w:hAnsi="Tahoma" w:cs="Tahoma"/>
                <w:bCs/>
                <w:sz w:val="18"/>
                <w:szCs w:val="18"/>
              </w:rPr>
              <w:t>,</w:t>
            </w:r>
            <w:r>
              <w:rPr>
                <w:rFonts w:ascii="Tahoma" w:hAnsi="Tahoma" w:cs="Tahoma"/>
                <w:bCs/>
                <w:sz w:val="18"/>
                <w:szCs w:val="18"/>
              </w:rPr>
              <w:t>Ελληνικό 16777</w:t>
            </w:r>
          </w:p>
        </w:tc>
      </w:tr>
      <w:tr w:rsidR="007A640A">
        <w:trPr>
          <w:trHeight w:val="330"/>
        </w:trPr>
        <w:tc>
          <w:tcPr>
            <w:tcW w:w="3040" w:type="dxa"/>
            <w:tcBorders>
              <w:top w:val="nil"/>
              <w:left w:val="single" w:sz="4" w:space="0" w:color="auto"/>
              <w:bottom w:val="single" w:sz="4" w:space="0" w:color="auto"/>
              <w:right w:val="single" w:sz="4" w:space="0" w:color="auto"/>
            </w:tcBorders>
            <w:shd w:val="clear" w:color="auto" w:fill="C0C0C0"/>
            <w:noWrap/>
            <w:vAlign w:val="bottom"/>
          </w:tcPr>
          <w:p w:rsidR="007A640A" w:rsidRPr="007A640A" w:rsidRDefault="007A640A" w:rsidP="007A640A">
            <w:pPr>
              <w:jc w:val="both"/>
              <w:rPr>
                <w:rFonts w:ascii="Tahoma" w:hAnsi="Tahoma" w:cs="Tahoma"/>
                <w:color w:val="000000"/>
                <w:sz w:val="18"/>
                <w:szCs w:val="18"/>
              </w:rPr>
            </w:pPr>
            <w:r w:rsidRPr="007A640A">
              <w:rPr>
                <w:rFonts w:ascii="Tahoma" w:hAnsi="Tahoma" w:cs="Tahoma"/>
                <w:color w:val="000000"/>
                <w:sz w:val="18"/>
                <w:szCs w:val="18"/>
              </w:rPr>
              <w:t>ΒΙΔΑΛΗΣ ΝΙΚΟΛΑΟΣ</w:t>
            </w:r>
          </w:p>
        </w:tc>
        <w:tc>
          <w:tcPr>
            <w:tcW w:w="1940" w:type="dxa"/>
            <w:tcBorders>
              <w:top w:val="nil"/>
              <w:left w:val="nil"/>
              <w:bottom w:val="single" w:sz="4" w:space="0" w:color="auto"/>
              <w:right w:val="single" w:sz="4" w:space="0" w:color="auto"/>
            </w:tcBorders>
            <w:shd w:val="clear" w:color="auto" w:fill="auto"/>
            <w:noWrap/>
            <w:vAlign w:val="bottom"/>
          </w:tcPr>
          <w:p w:rsidR="007A640A" w:rsidRPr="007A640A" w:rsidRDefault="007A640A" w:rsidP="007A640A">
            <w:pPr>
              <w:jc w:val="right"/>
              <w:rPr>
                <w:rFonts w:ascii="Calibri" w:hAnsi="Calibri" w:cs="Arial"/>
                <w:color w:val="000000"/>
                <w:sz w:val="18"/>
                <w:szCs w:val="18"/>
              </w:rPr>
            </w:pPr>
            <w:r w:rsidRPr="007A640A">
              <w:rPr>
                <w:rFonts w:ascii="Calibri" w:hAnsi="Calibri" w:cs="Arial"/>
                <w:color w:val="000000"/>
                <w:sz w:val="18"/>
                <w:szCs w:val="18"/>
              </w:rPr>
              <w:t>196.918</w:t>
            </w:r>
          </w:p>
        </w:tc>
        <w:tc>
          <w:tcPr>
            <w:tcW w:w="3340" w:type="dxa"/>
            <w:tcBorders>
              <w:top w:val="nil"/>
              <w:left w:val="nil"/>
              <w:bottom w:val="single" w:sz="8" w:space="0" w:color="auto"/>
              <w:right w:val="single" w:sz="8" w:space="0" w:color="auto"/>
            </w:tcBorders>
            <w:shd w:val="clear" w:color="auto" w:fill="FFFFFF"/>
            <w:vAlign w:val="bottom"/>
          </w:tcPr>
          <w:p w:rsidR="007A640A" w:rsidRPr="007A640A" w:rsidRDefault="007A640A" w:rsidP="007A640A">
            <w:pPr>
              <w:jc w:val="center"/>
              <w:rPr>
                <w:rFonts w:ascii="Tahoma" w:hAnsi="Tahoma" w:cs="Tahoma"/>
                <w:sz w:val="18"/>
                <w:szCs w:val="18"/>
              </w:rPr>
            </w:pPr>
            <w:r w:rsidRPr="007A640A">
              <w:rPr>
                <w:rFonts w:ascii="Tahoma" w:hAnsi="Tahoma" w:cs="Tahoma"/>
                <w:bCs/>
                <w:sz w:val="18"/>
                <w:szCs w:val="18"/>
              </w:rPr>
              <w:t>Αγαμέμνονος 41, Δάφνη 172 35</w:t>
            </w:r>
          </w:p>
        </w:tc>
      </w:tr>
      <w:tr w:rsidR="007A640A">
        <w:trPr>
          <w:trHeight w:val="330"/>
        </w:trPr>
        <w:tc>
          <w:tcPr>
            <w:tcW w:w="3040" w:type="dxa"/>
            <w:tcBorders>
              <w:top w:val="nil"/>
              <w:left w:val="single" w:sz="4" w:space="0" w:color="auto"/>
              <w:bottom w:val="single" w:sz="4" w:space="0" w:color="auto"/>
              <w:right w:val="single" w:sz="4" w:space="0" w:color="auto"/>
            </w:tcBorders>
            <w:shd w:val="clear" w:color="auto" w:fill="C0C0C0"/>
            <w:noWrap/>
            <w:vAlign w:val="bottom"/>
          </w:tcPr>
          <w:p w:rsidR="007A640A" w:rsidRPr="007A640A" w:rsidRDefault="007A640A" w:rsidP="007A640A">
            <w:pPr>
              <w:jc w:val="both"/>
              <w:rPr>
                <w:rFonts w:ascii="Tahoma" w:hAnsi="Tahoma" w:cs="Tahoma"/>
                <w:color w:val="000000"/>
                <w:sz w:val="18"/>
                <w:szCs w:val="18"/>
              </w:rPr>
            </w:pPr>
            <w:r w:rsidRPr="007A640A">
              <w:rPr>
                <w:rFonts w:ascii="Tahoma" w:hAnsi="Tahoma" w:cs="Tahoma"/>
                <w:color w:val="000000"/>
                <w:sz w:val="18"/>
                <w:szCs w:val="18"/>
              </w:rPr>
              <w:t>ΒΛΑΣΤΑΡΑΚΗΣ ΒΑΣΙΛΕΙΟΣ</w:t>
            </w:r>
          </w:p>
        </w:tc>
        <w:tc>
          <w:tcPr>
            <w:tcW w:w="1940" w:type="dxa"/>
            <w:tcBorders>
              <w:top w:val="nil"/>
              <w:left w:val="nil"/>
              <w:bottom w:val="single" w:sz="4" w:space="0" w:color="auto"/>
              <w:right w:val="single" w:sz="4" w:space="0" w:color="auto"/>
            </w:tcBorders>
            <w:shd w:val="clear" w:color="auto" w:fill="auto"/>
            <w:noWrap/>
            <w:vAlign w:val="bottom"/>
          </w:tcPr>
          <w:p w:rsidR="007A640A" w:rsidRPr="007A640A" w:rsidRDefault="007A640A" w:rsidP="007A640A">
            <w:pPr>
              <w:jc w:val="right"/>
              <w:rPr>
                <w:rFonts w:ascii="Calibri" w:hAnsi="Calibri" w:cs="Arial"/>
                <w:color w:val="000000"/>
                <w:sz w:val="18"/>
                <w:szCs w:val="18"/>
              </w:rPr>
            </w:pPr>
            <w:r w:rsidRPr="007A640A">
              <w:rPr>
                <w:rFonts w:ascii="Calibri" w:hAnsi="Calibri" w:cs="Arial"/>
                <w:color w:val="000000"/>
                <w:sz w:val="18"/>
                <w:szCs w:val="18"/>
              </w:rPr>
              <w:t>8.205</w:t>
            </w:r>
          </w:p>
        </w:tc>
        <w:tc>
          <w:tcPr>
            <w:tcW w:w="3340" w:type="dxa"/>
            <w:tcBorders>
              <w:top w:val="nil"/>
              <w:left w:val="nil"/>
              <w:bottom w:val="single" w:sz="8" w:space="0" w:color="auto"/>
              <w:right w:val="single" w:sz="8" w:space="0" w:color="auto"/>
            </w:tcBorders>
            <w:shd w:val="clear" w:color="auto" w:fill="FFFFFF"/>
            <w:vAlign w:val="bottom"/>
          </w:tcPr>
          <w:p w:rsidR="007A640A" w:rsidRPr="007A640A" w:rsidRDefault="007A640A" w:rsidP="007A640A">
            <w:pPr>
              <w:jc w:val="center"/>
              <w:rPr>
                <w:rFonts w:ascii="Tahoma" w:hAnsi="Tahoma" w:cs="Tahoma"/>
                <w:sz w:val="18"/>
                <w:szCs w:val="18"/>
              </w:rPr>
            </w:pPr>
            <w:r w:rsidRPr="007A640A">
              <w:rPr>
                <w:rFonts w:ascii="Tahoma" w:hAnsi="Tahoma" w:cs="Tahoma"/>
                <w:bCs/>
                <w:sz w:val="18"/>
                <w:szCs w:val="18"/>
              </w:rPr>
              <w:t>Ωρίωνος 3, Ψυχικό 154 52</w:t>
            </w:r>
          </w:p>
        </w:tc>
      </w:tr>
      <w:tr w:rsidR="007A640A">
        <w:trPr>
          <w:trHeight w:val="345"/>
        </w:trPr>
        <w:tc>
          <w:tcPr>
            <w:tcW w:w="3040" w:type="dxa"/>
            <w:tcBorders>
              <w:top w:val="nil"/>
              <w:left w:val="single" w:sz="4" w:space="0" w:color="auto"/>
              <w:bottom w:val="single" w:sz="4" w:space="0" w:color="auto"/>
              <w:right w:val="single" w:sz="4" w:space="0" w:color="auto"/>
            </w:tcBorders>
            <w:shd w:val="clear" w:color="auto" w:fill="C0C0C0"/>
            <w:noWrap/>
            <w:vAlign w:val="bottom"/>
          </w:tcPr>
          <w:p w:rsidR="007A640A" w:rsidRPr="007A640A" w:rsidRDefault="007A640A" w:rsidP="007A640A">
            <w:pPr>
              <w:jc w:val="both"/>
              <w:rPr>
                <w:rFonts w:ascii="Tahoma" w:hAnsi="Tahoma" w:cs="Tahoma"/>
                <w:color w:val="000000"/>
                <w:sz w:val="18"/>
                <w:szCs w:val="18"/>
              </w:rPr>
            </w:pPr>
            <w:r w:rsidRPr="007A640A">
              <w:rPr>
                <w:rFonts w:ascii="Tahoma" w:hAnsi="Tahoma" w:cs="Tahoma"/>
                <w:color w:val="000000"/>
                <w:sz w:val="18"/>
                <w:szCs w:val="18"/>
              </w:rPr>
              <w:t>ΓΑΡΕΦΑΛΑΚΗΣ ΝΙΚΟΛΑΟΣ</w:t>
            </w:r>
          </w:p>
        </w:tc>
        <w:tc>
          <w:tcPr>
            <w:tcW w:w="1940" w:type="dxa"/>
            <w:tcBorders>
              <w:top w:val="nil"/>
              <w:left w:val="nil"/>
              <w:bottom w:val="single" w:sz="4" w:space="0" w:color="auto"/>
              <w:right w:val="single" w:sz="4" w:space="0" w:color="auto"/>
            </w:tcBorders>
            <w:shd w:val="clear" w:color="auto" w:fill="auto"/>
            <w:noWrap/>
            <w:vAlign w:val="bottom"/>
          </w:tcPr>
          <w:p w:rsidR="007A640A" w:rsidRPr="007A640A" w:rsidRDefault="007A640A" w:rsidP="007A640A">
            <w:pPr>
              <w:jc w:val="right"/>
              <w:rPr>
                <w:rFonts w:ascii="Calibri" w:hAnsi="Calibri" w:cs="Arial"/>
                <w:color w:val="000000"/>
                <w:sz w:val="18"/>
                <w:szCs w:val="18"/>
              </w:rPr>
            </w:pPr>
            <w:r w:rsidRPr="007A640A">
              <w:rPr>
                <w:rFonts w:ascii="Calibri" w:hAnsi="Calibri" w:cs="Arial"/>
                <w:color w:val="000000"/>
                <w:sz w:val="18"/>
                <w:szCs w:val="18"/>
              </w:rPr>
              <w:t>32.820</w:t>
            </w:r>
          </w:p>
        </w:tc>
        <w:tc>
          <w:tcPr>
            <w:tcW w:w="3340" w:type="dxa"/>
            <w:tcBorders>
              <w:top w:val="nil"/>
              <w:left w:val="nil"/>
              <w:bottom w:val="single" w:sz="8" w:space="0" w:color="auto"/>
              <w:right w:val="single" w:sz="8" w:space="0" w:color="auto"/>
            </w:tcBorders>
            <w:shd w:val="clear" w:color="auto" w:fill="FFFFFF"/>
            <w:vAlign w:val="bottom"/>
          </w:tcPr>
          <w:p w:rsidR="007A640A" w:rsidRPr="007A640A" w:rsidRDefault="007A640A" w:rsidP="007A640A">
            <w:pPr>
              <w:jc w:val="center"/>
              <w:rPr>
                <w:rFonts w:ascii="Tahoma" w:hAnsi="Tahoma" w:cs="Tahoma"/>
                <w:sz w:val="18"/>
                <w:szCs w:val="18"/>
              </w:rPr>
            </w:pPr>
            <w:r w:rsidRPr="007A640A">
              <w:rPr>
                <w:rFonts w:ascii="Tahoma" w:hAnsi="Tahoma" w:cs="Tahoma"/>
                <w:bCs/>
                <w:sz w:val="18"/>
                <w:szCs w:val="18"/>
              </w:rPr>
              <w:t>Καρκαβίτσα 18, Ηράκλειο</w:t>
            </w:r>
          </w:p>
        </w:tc>
      </w:tr>
      <w:tr w:rsidR="007A640A">
        <w:trPr>
          <w:trHeight w:val="345"/>
        </w:trPr>
        <w:tc>
          <w:tcPr>
            <w:tcW w:w="3040" w:type="dxa"/>
            <w:tcBorders>
              <w:top w:val="nil"/>
              <w:left w:val="single" w:sz="4" w:space="0" w:color="auto"/>
              <w:bottom w:val="single" w:sz="4" w:space="0" w:color="auto"/>
              <w:right w:val="single" w:sz="4" w:space="0" w:color="auto"/>
            </w:tcBorders>
            <w:shd w:val="clear" w:color="auto" w:fill="C0C0C0"/>
            <w:noWrap/>
            <w:vAlign w:val="bottom"/>
          </w:tcPr>
          <w:p w:rsidR="007A640A" w:rsidRPr="007A640A" w:rsidRDefault="007A640A" w:rsidP="007A640A">
            <w:pPr>
              <w:jc w:val="both"/>
              <w:rPr>
                <w:rFonts w:ascii="Tahoma" w:hAnsi="Tahoma" w:cs="Tahoma"/>
                <w:color w:val="000000"/>
                <w:sz w:val="18"/>
                <w:szCs w:val="18"/>
              </w:rPr>
            </w:pPr>
            <w:r w:rsidRPr="007A640A">
              <w:rPr>
                <w:rFonts w:ascii="Tahoma" w:hAnsi="Tahoma" w:cs="Tahoma"/>
                <w:color w:val="000000"/>
                <w:sz w:val="18"/>
                <w:szCs w:val="18"/>
              </w:rPr>
              <w:t>ΓΑΤΣΙΟΣ ΚΩΣΤΑΣ</w:t>
            </w:r>
          </w:p>
        </w:tc>
        <w:tc>
          <w:tcPr>
            <w:tcW w:w="1940" w:type="dxa"/>
            <w:tcBorders>
              <w:top w:val="nil"/>
              <w:left w:val="nil"/>
              <w:bottom w:val="single" w:sz="4" w:space="0" w:color="auto"/>
              <w:right w:val="single" w:sz="4" w:space="0" w:color="auto"/>
            </w:tcBorders>
            <w:shd w:val="clear" w:color="auto" w:fill="auto"/>
            <w:noWrap/>
            <w:vAlign w:val="bottom"/>
          </w:tcPr>
          <w:p w:rsidR="007A640A" w:rsidRPr="007A640A" w:rsidRDefault="007A640A" w:rsidP="007A640A">
            <w:pPr>
              <w:jc w:val="right"/>
              <w:rPr>
                <w:rFonts w:ascii="Calibri" w:hAnsi="Calibri" w:cs="Arial"/>
                <w:color w:val="000000"/>
                <w:sz w:val="18"/>
                <w:szCs w:val="18"/>
              </w:rPr>
            </w:pPr>
            <w:r w:rsidRPr="007A640A">
              <w:rPr>
                <w:rFonts w:ascii="Calibri" w:hAnsi="Calibri" w:cs="Arial"/>
                <w:color w:val="000000"/>
                <w:sz w:val="18"/>
                <w:szCs w:val="18"/>
              </w:rPr>
              <w:t>102.924</w:t>
            </w:r>
          </w:p>
        </w:tc>
        <w:tc>
          <w:tcPr>
            <w:tcW w:w="3340" w:type="dxa"/>
            <w:tcBorders>
              <w:top w:val="nil"/>
              <w:left w:val="nil"/>
              <w:bottom w:val="single" w:sz="8" w:space="0" w:color="auto"/>
              <w:right w:val="single" w:sz="8" w:space="0" w:color="auto"/>
            </w:tcBorders>
            <w:shd w:val="clear" w:color="auto" w:fill="FFFFFF"/>
            <w:vAlign w:val="bottom"/>
          </w:tcPr>
          <w:p w:rsidR="007A640A" w:rsidRPr="007A640A" w:rsidRDefault="007A640A" w:rsidP="007A640A">
            <w:pPr>
              <w:jc w:val="center"/>
              <w:rPr>
                <w:rFonts w:ascii="Tahoma" w:hAnsi="Tahoma" w:cs="Tahoma"/>
                <w:sz w:val="18"/>
                <w:szCs w:val="18"/>
              </w:rPr>
            </w:pPr>
            <w:r w:rsidRPr="007A640A">
              <w:rPr>
                <w:rFonts w:ascii="Tahoma" w:hAnsi="Tahoma" w:cs="Tahoma"/>
                <w:bCs/>
                <w:sz w:val="18"/>
                <w:szCs w:val="18"/>
              </w:rPr>
              <w:t>25ης Μαρτίου 7, Αγ. Δημήτριος 17341</w:t>
            </w:r>
          </w:p>
        </w:tc>
      </w:tr>
      <w:tr w:rsidR="007A640A">
        <w:trPr>
          <w:trHeight w:val="285"/>
        </w:trPr>
        <w:tc>
          <w:tcPr>
            <w:tcW w:w="3040" w:type="dxa"/>
            <w:tcBorders>
              <w:top w:val="nil"/>
              <w:left w:val="single" w:sz="4" w:space="0" w:color="auto"/>
              <w:bottom w:val="single" w:sz="4" w:space="0" w:color="auto"/>
              <w:right w:val="single" w:sz="4" w:space="0" w:color="auto"/>
            </w:tcBorders>
            <w:shd w:val="clear" w:color="auto" w:fill="C0C0C0"/>
            <w:noWrap/>
            <w:vAlign w:val="bottom"/>
          </w:tcPr>
          <w:p w:rsidR="007A640A" w:rsidRPr="007A640A" w:rsidRDefault="007A640A" w:rsidP="007A640A">
            <w:pPr>
              <w:jc w:val="both"/>
              <w:rPr>
                <w:rFonts w:ascii="Tahoma" w:hAnsi="Tahoma" w:cs="Tahoma"/>
                <w:color w:val="000000"/>
                <w:sz w:val="18"/>
                <w:szCs w:val="18"/>
              </w:rPr>
            </w:pPr>
            <w:r w:rsidRPr="007A640A">
              <w:rPr>
                <w:rFonts w:ascii="Tahoma" w:hAnsi="Tahoma" w:cs="Tahoma"/>
                <w:color w:val="000000"/>
                <w:sz w:val="18"/>
                <w:szCs w:val="18"/>
              </w:rPr>
              <w:t>ΓΙΑΝΝΟΠΟΥΛΟΥ ΕΛΕΝΗ</w:t>
            </w:r>
          </w:p>
        </w:tc>
        <w:tc>
          <w:tcPr>
            <w:tcW w:w="1940" w:type="dxa"/>
            <w:tcBorders>
              <w:top w:val="nil"/>
              <w:left w:val="nil"/>
              <w:bottom w:val="single" w:sz="4" w:space="0" w:color="auto"/>
              <w:right w:val="single" w:sz="4" w:space="0" w:color="auto"/>
            </w:tcBorders>
            <w:shd w:val="clear" w:color="auto" w:fill="auto"/>
            <w:noWrap/>
            <w:vAlign w:val="bottom"/>
          </w:tcPr>
          <w:p w:rsidR="007A640A" w:rsidRPr="007A640A" w:rsidRDefault="007A640A" w:rsidP="007A640A">
            <w:pPr>
              <w:jc w:val="right"/>
              <w:rPr>
                <w:rFonts w:ascii="Calibri" w:hAnsi="Calibri" w:cs="Arial"/>
                <w:color w:val="000000"/>
                <w:sz w:val="18"/>
                <w:szCs w:val="18"/>
              </w:rPr>
            </w:pPr>
            <w:r w:rsidRPr="007A640A">
              <w:rPr>
                <w:rFonts w:ascii="Calibri" w:hAnsi="Calibri" w:cs="Arial"/>
                <w:color w:val="000000"/>
                <w:sz w:val="18"/>
                <w:szCs w:val="18"/>
              </w:rPr>
              <w:t>1.641</w:t>
            </w:r>
          </w:p>
        </w:tc>
        <w:tc>
          <w:tcPr>
            <w:tcW w:w="3340" w:type="dxa"/>
            <w:tcBorders>
              <w:top w:val="nil"/>
              <w:left w:val="nil"/>
              <w:bottom w:val="single" w:sz="8" w:space="0" w:color="auto"/>
              <w:right w:val="single" w:sz="8" w:space="0" w:color="auto"/>
            </w:tcBorders>
            <w:shd w:val="clear" w:color="auto" w:fill="FFFFFF"/>
            <w:vAlign w:val="bottom"/>
          </w:tcPr>
          <w:p w:rsidR="007A640A" w:rsidRPr="007A640A" w:rsidRDefault="007A640A" w:rsidP="007A640A">
            <w:pPr>
              <w:jc w:val="center"/>
              <w:rPr>
                <w:rFonts w:ascii="Tahoma" w:hAnsi="Tahoma" w:cs="Tahoma"/>
                <w:sz w:val="18"/>
                <w:szCs w:val="18"/>
              </w:rPr>
            </w:pPr>
            <w:r w:rsidRPr="007A640A">
              <w:rPr>
                <w:rFonts w:ascii="Tahoma" w:hAnsi="Tahoma" w:cs="Tahoma"/>
                <w:bCs/>
                <w:sz w:val="18"/>
                <w:szCs w:val="18"/>
              </w:rPr>
              <w:t>Καραολή 1-3,Δάφνη</w:t>
            </w:r>
          </w:p>
        </w:tc>
      </w:tr>
      <w:tr w:rsidR="007A640A">
        <w:trPr>
          <w:trHeight w:val="375"/>
        </w:trPr>
        <w:tc>
          <w:tcPr>
            <w:tcW w:w="3040" w:type="dxa"/>
            <w:tcBorders>
              <w:top w:val="nil"/>
              <w:left w:val="single" w:sz="4" w:space="0" w:color="auto"/>
              <w:bottom w:val="single" w:sz="4" w:space="0" w:color="auto"/>
              <w:right w:val="single" w:sz="4" w:space="0" w:color="auto"/>
            </w:tcBorders>
            <w:shd w:val="clear" w:color="auto" w:fill="C0C0C0"/>
            <w:noWrap/>
            <w:vAlign w:val="bottom"/>
          </w:tcPr>
          <w:p w:rsidR="007A640A" w:rsidRPr="007A640A" w:rsidRDefault="007A640A" w:rsidP="007A640A">
            <w:pPr>
              <w:jc w:val="both"/>
              <w:rPr>
                <w:rFonts w:ascii="Tahoma" w:hAnsi="Tahoma" w:cs="Tahoma"/>
                <w:color w:val="000000"/>
                <w:sz w:val="18"/>
                <w:szCs w:val="18"/>
              </w:rPr>
            </w:pPr>
            <w:r w:rsidRPr="007A640A">
              <w:rPr>
                <w:rFonts w:ascii="Tahoma" w:hAnsi="Tahoma" w:cs="Tahoma"/>
                <w:color w:val="000000"/>
                <w:sz w:val="18"/>
                <w:szCs w:val="18"/>
              </w:rPr>
              <w:t>ΘΕΟΔΩΡΟΠΟΥΛΟΥ ΑΙΚΑΤ.</w:t>
            </w:r>
          </w:p>
        </w:tc>
        <w:tc>
          <w:tcPr>
            <w:tcW w:w="1940" w:type="dxa"/>
            <w:tcBorders>
              <w:top w:val="nil"/>
              <w:left w:val="nil"/>
              <w:bottom w:val="single" w:sz="4" w:space="0" w:color="auto"/>
              <w:right w:val="single" w:sz="4" w:space="0" w:color="auto"/>
            </w:tcBorders>
            <w:shd w:val="clear" w:color="auto" w:fill="auto"/>
            <w:noWrap/>
            <w:vAlign w:val="bottom"/>
          </w:tcPr>
          <w:p w:rsidR="007A640A" w:rsidRPr="007A640A" w:rsidRDefault="007A640A" w:rsidP="007A640A">
            <w:pPr>
              <w:jc w:val="right"/>
              <w:rPr>
                <w:rFonts w:ascii="Calibri" w:hAnsi="Calibri" w:cs="Arial"/>
                <w:color w:val="000000"/>
                <w:sz w:val="18"/>
                <w:szCs w:val="18"/>
              </w:rPr>
            </w:pPr>
            <w:r w:rsidRPr="007A640A">
              <w:rPr>
                <w:rFonts w:ascii="Calibri" w:hAnsi="Calibri" w:cs="Arial"/>
                <w:color w:val="000000"/>
                <w:sz w:val="18"/>
                <w:szCs w:val="18"/>
              </w:rPr>
              <w:t>6.564</w:t>
            </w:r>
          </w:p>
        </w:tc>
        <w:tc>
          <w:tcPr>
            <w:tcW w:w="3340" w:type="dxa"/>
            <w:tcBorders>
              <w:top w:val="nil"/>
              <w:left w:val="nil"/>
              <w:bottom w:val="single" w:sz="8" w:space="0" w:color="auto"/>
              <w:right w:val="single" w:sz="8" w:space="0" w:color="auto"/>
            </w:tcBorders>
            <w:shd w:val="clear" w:color="auto" w:fill="FFFFFF"/>
            <w:vAlign w:val="bottom"/>
          </w:tcPr>
          <w:p w:rsidR="007A640A" w:rsidRPr="007A640A" w:rsidRDefault="007A640A" w:rsidP="007A640A">
            <w:pPr>
              <w:jc w:val="center"/>
              <w:rPr>
                <w:rFonts w:ascii="Tahoma" w:hAnsi="Tahoma" w:cs="Tahoma"/>
                <w:sz w:val="18"/>
                <w:szCs w:val="18"/>
              </w:rPr>
            </w:pPr>
            <w:r w:rsidRPr="007A640A">
              <w:rPr>
                <w:rFonts w:ascii="Tahoma" w:hAnsi="Tahoma" w:cs="Tahoma"/>
                <w:bCs/>
                <w:sz w:val="18"/>
                <w:szCs w:val="18"/>
              </w:rPr>
              <w:t>Κυπαρισσία, Κυπαρισσία</w:t>
            </w:r>
          </w:p>
        </w:tc>
      </w:tr>
      <w:tr w:rsidR="007A640A">
        <w:trPr>
          <w:trHeight w:val="300"/>
        </w:trPr>
        <w:tc>
          <w:tcPr>
            <w:tcW w:w="3040" w:type="dxa"/>
            <w:tcBorders>
              <w:top w:val="nil"/>
              <w:left w:val="single" w:sz="4" w:space="0" w:color="auto"/>
              <w:bottom w:val="single" w:sz="4" w:space="0" w:color="auto"/>
              <w:right w:val="single" w:sz="4" w:space="0" w:color="auto"/>
            </w:tcBorders>
            <w:shd w:val="clear" w:color="auto" w:fill="C0C0C0"/>
            <w:noWrap/>
            <w:vAlign w:val="bottom"/>
          </w:tcPr>
          <w:p w:rsidR="007A640A" w:rsidRPr="007A640A" w:rsidRDefault="007A640A" w:rsidP="007A640A">
            <w:pPr>
              <w:jc w:val="both"/>
              <w:rPr>
                <w:rFonts w:ascii="Tahoma" w:hAnsi="Tahoma" w:cs="Tahoma"/>
                <w:color w:val="000000"/>
                <w:sz w:val="18"/>
                <w:szCs w:val="18"/>
              </w:rPr>
            </w:pPr>
            <w:r w:rsidRPr="007A640A">
              <w:rPr>
                <w:rFonts w:ascii="Tahoma" w:hAnsi="Tahoma" w:cs="Tahoma"/>
                <w:color w:val="000000"/>
                <w:sz w:val="18"/>
                <w:szCs w:val="18"/>
              </w:rPr>
              <w:t>ΙΩΑΝΝΙΔΗ ΚΥΡΙΑΚΗ</w:t>
            </w:r>
          </w:p>
        </w:tc>
        <w:tc>
          <w:tcPr>
            <w:tcW w:w="1940" w:type="dxa"/>
            <w:tcBorders>
              <w:top w:val="nil"/>
              <w:left w:val="nil"/>
              <w:bottom w:val="single" w:sz="4" w:space="0" w:color="auto"/>
              <w:right w:val="single" w:sz="4" w:space="0" w:color="auto"/>
            </w:tcBorders>
            <w:shd w:val="clear" w:color="auto" w:fill="auto"/>
            <w:noWrap/>
            <w:vAlign w:val="bottom"/>
          </w:tcPr>
          <w:p w:rsidR="007A640A" w:rsidRPr="001B1EFC" w:rsidRDefault="001B1EFC" w:rsidP="001B1EFC">
            <w:pPr>
              <w:jc w:val="right"/>
              <w:rPr>
                <w:rFonts w:ascii="Calibri" w:hAnsi="Calibri" w:cs="Arial"/>
                <w:color w:val="000000"/>
                <w:sz w:val="18"/>
                <w:szCs w:val="18"/>
                <w:lang w:val="en-US"/>
              </w:rPr>
            </w:pPr>
            <w:r>
              <w:rPr>
                <w:rFonts w:ascii="Calibri" w:hAnsi="Calibri" w:cs="Arial"/>
                <w:color w:val="000000"/>
                <w:sz w:val="18"/>
                <w:szCs w:val="18"/>
                <w:lang w:val="en-US"/>
              </w:rPr>
              <w:t>7</w:t>
            </w:r>
            <w:r w:rsidR="007A640A" w:rsidRPr="007A640A">
              <w:rPr>
                <w:rFonts w:ascii="Calibri" w:hAnsi="Calibri" w:cs="Arial"/>
                <w:color w:val="000000"/>
                <w:sz w:val="18"/>
                <w:szCs w:val="18"/>
              </w:rPr>
              <w:t>.0</w:t>
            </w:r>
            <w:r>
              <w:rPr>
                <w:rFonts w:ascii="Calibri" w:hAnsi="Calibri" w:cs="Arial"/>
                <w:color w:val="000000"/>
                <w:sz w:val="18"/>
                <w:szCs w:val="18"/>
                <w:lang w:val="en-US"/>
              </w:rPr>
              <w:t>90</w:t>
            </w:r>
          </w:p>
        </w:tc>
        <w:tc>
          <w:tcPr>
            <w:tcW w:w="3340" w:type="dxa"/>
            <w:tcBorders>
              <w:top w:val="nil"/>
              <w:left w:val="nil"/>
              <w:bottom w:val="single" w:sz="8" w:space="0" w:color="auto"/>
              <w:right w:val="single" w:sz="8" w:space="0" w:color="auto"/>
            </w:tcBorders>
            <w:shd w:val="clear" w:color="auto" w:fill="FFFFFF"/>
            <w:vAlign w:val="bottom"/>
          </w:tcPr>
          <w:p w:rsidR="007A640A" w:rsidRPr="007A640A" w:rsidRDefault="007A640A" w:rsidP="007A640A">
            <w:pPr>
              <w:jc w:val="center"/>
              <w:rPr>
                <w:rFonts w:ascii="Tahoma" w:hAnsi="Tahoma" w:cs="Tahoma"/>
                <w:sz w:val="18"/>
                <w:szCs w:val="18"/>
              </w:rPr>
            </w:pPr>
            <w:r w:rsidRPr="007A640A">
              <w:rPr>
                <w:rFonts w:ascii="Tahoma" w:hAnsi="Tahoma" w:cs="Tahoma"/>
                <w:bCs/>
                <w:sz w:val="18"/>
                <w:szCs w:val="18"/>
              </w:rPr>
              <w:t>Αθηνάς 26,Άλιμος 17455</w:t>
            </w:r>
          </w:p>
        </w:tc>
      </w:tr>
      <w:tr w:rsidR="007A640A">
        <w:trPr>
          <w:trHeight w:val="345"/>
        </w:trPr>
        <w:tc>
          <w:tcPr>
            <w:tcW w:w="3040" w:type="dxa"/>
            <w:tcBorders>
              <w:top w:val="nil"/>
              <w:left w:val="single" w:sz="4" w:space="0" w:color="auto"/>
              <w:bottom w:val="single" w:sz="4" w:space="0" w:color="auto"/>
              <w:right w:val="single" w:sz="4" w:space="0" w:color="auto"/>
            </w:tcBorders>
            <w:shd w:val="clear" w:color="auto" w:fill="C0C0C0"/>
            <w:noWrap/>
            <w:vAlign w:val="bottom"/>
          </w:tcPr>
          <w:p w:rsidR="007A640A" w:rsidRPr="007A640A" w:rsidRDefault="007A640A" w:rsidP="007A640A">
            <w:pPr>
              <w:jc w:val="both"/>
              <w:rPr>
                <w:rFonts w:ascii="Tahoma" w:hAnsi="Tahoma" w:cs="Tahoma"/>
                <w:color w:val="000000"/>
                <w:sz w:val="18"/>
                <w:szCs w:val="18"/>
              </w:rPr>
            </w:pPr>
            <w:r w:rsidRPr="007A640A">
              <w:rPr>
                <w:rFonts w:ascii="Tahoma" w:hAnsi="Tahoma" w:cs="Tahoma"/>
                <w:color w:val="000000"/>
                <w:sz w:val="18"/>
                <w:szCs w:val="18"/>
              </w:rPr>
              <w:t>ΚΛΕΩΠΑΣ ΙΩΑΝΝΗΣ</w:t>
            </w:r>
          </w:p>
        </w:tc>
        <w:tc>
          <w:tcPr>
            <w:tcW w:w="1940" w:type="dxa"/>
            <w:tcBorders>
              <w:top w:val="nil"/>
              <w:left w:val="nil"/>
              <w:bottom w:val="single" w:sz="4" w:space="0" w:color="auto"/>
              <w:right w:val="single" w:sz="4" w:space="0" w:color="auto"/>
            </w:tcBorders>
            <w:shd w:val="clear" w:color="auto" w:fill="auto"/>
            <w:noWrap/>
            <w:vAlign w:val="bottom"/>
          </w:tcPr>
          <w:p w:rsidR="007A640A" w:rsidRPr="007A640A" w:rsidRDefault="007A640A" w:rsidP="007A640A">
            <w:pPr>
              <w:jc w:val="right"/>
              <w:rPr>
                <w:rFonts w:ascii="Calibri" w:hAnsi="Calibri" w:cs="Arial"/>
                <w:color w:val="000000"/>
                <w:sz w:val="18"/>
                <w:szCs w:val="18"/>
              </w:rPr>
            </w:pPr>
            <w:r w:rsidRPr="007A640A">
              <w:rPr>
                <w:rFonts w:ascii="Calibri" w:hAnsi="Calibri" w:cs="Arial"/>
                <w:color w:val="000000"/>
                <w:sz w:val="18"/>
                <w:szCs w:val="18"/>
              </w:rPr>
              <w:t>180.954</w:t>
            </w:r>
          </w:p>
        </w:tc>
        <w:tc>
          <w:tcPr>
            <w:tcW w:w="3340" w:type="dxa"/>
            <w:tcBorders>
              <w:top w:val="nil"/>
              <w:left w:val="nil"/>
              <w:bottom w:val="single" w:sz="8" w:space="0" w:color="auto"/>
              <w:right w:val="single" w:sz="8" w:space="0" w:color="auto"/>
            </w:tcBorders>
            <w:shd w:val="clear" w:color="auto" w:fill="FFFFFF"/>
            <w:vAlign w:val="bottom"/>
          </w:tcPr>
          <w:p w:rsidR="007A640A" w:rsidRPr="007A640A" w:rsidRDefault="007A640A" w:rsidP="007A640A">
            <w:pPr>
              <w:jc w:val="center"/>
              <w:rPr>
                <w:rFonts w:ascii="Tahoma" w:hAnsi="Tahoma" w:cs="Tahoma"/>
                <w:sz w:val="18"/>
                <w:szCs w:val="18"/>
              </w:rPr>
            </w:pPr>
            <w:r w:rsidRPr="007A640A">
              <w:rPr>
                <w:rFonts w:ascii="Tahoma" w:hAnsi="Tahoma" w:cs="Tahoma"/>
                <w:bCs/>
                <w:sz w:val="18"/>
                <w:szCs w:val="18"/>
              </w:rPr>
              <w:t>Μυλοπόταμου 26, Ίλιον</w:t>
            </w:r>
          </w:p>
        </w:tc>
      </w:tr>
      <w:tr w:rsidR="007A640A">
        <w:trPr>
          <w:trHeight w:val="375"/>
        </w:trPr>
        <w:tc>
          <w:tcPr>
            <w:tcW w:w="3040" w:type="dxa"/>
            <w:tcBorders>
              <w:top w:val="nil"/>
              <w:left w:val="single" w:sz="4" w:space="0" w:color="auto"/>
              <w:bottom w:val="single" w:sz="4" w:space="0" w:color="auto"/>
              <w:right w:val="single" w:sz="4" w:space="0" w:color="auto"/>
            </w:tcBorders>
            <w:shd w:val="clear" w:color="auto" w:fill="C0C0C0"/>
            <w:noWrap/>
            <w:vAlign w:val="bottom"/>
          </w:tcPr>
          <w:p w:rsidR="007A640A" w:rsidRPr="007A640A" w:rsidRDefault="007A640A" w:rsidP="007A640A">
            <w:pPr>
              <w:jc w:val="both"/>
              <w:rPr>
                <w:rFonts w:ascii="Tahoma" w:hAnsi="Tahoma" w:cs="Tahoma"/>
                <w:color w:val="000000"/>
                <w:sz w:val="18"/>
                <w:szCs w:val="18"/>
              </w:rPr>
            </w:pPr>
            <w:r w:rsidRPr="007A640A">
              <w:rPr>
                <w:rFonts w:ascii="Tahoma" w:hAnsi="Tahoma" w:cs="Tahoma"/>
                <w:color w:val="000000"/>
                <w:sz w:val="18"/>
                <w:szCs w:val="18"/>
              </w:rPr>
              <w:t>ΚΟΥΤΡΑΣ ΚΩΝΣΤΑΝΤΙΝΟΣ</w:t>
            </w:r>
          </w:p>
        </w:tc>
        <w:tc>
          <w:tcPr>
            <w:tcW w:w="1940" w:type="dxa"/>
            <w:tcBorders>
              <w:top w:val="nil"/>
              <w:left w:val="nil"/>
              <w:bottom w:val="single" w:sz="4" w:space="0" w:color="auto"/>
              <w:right w:val="single" w:sz="4" w:space="0" w:color="auto"/>
            </w:tcBorders>
            <w:shd w:val="clear" w:color="auto" w:fill="auto"/>
            <w:noWrap/>
            <w:vAlign w:val="bottom"/>
          </w:tcPr>
          <w:p w:rsidR="007A640A" w:rsidRPr="007A640A" w:rsidRDefault="007A640A" w:rsidP="007A640A">
            <w:pPr>
              <w:jc w:val="right"/>
              <w:rPr>
                <w:rFonts w:ascii="Calibri" w:hAnsi="Calibri" w:cs="Arial"/>
                <w:color w:val="000000"/>
                <w:sz w:val="18"/>
                <w:szCs w:val="18"/>
              </w:rPr>
            </w:pPr>
            <w:r w:rsidRPr="007A640A">
              <w:rPr>
                <w:rFonts w:ascii="Calibri" w:hAnsi="Calibri" w:cs="Arial"/>
                <w:color w:val="000000"/>
                <w:sz w:val="18"/>
                <w:szCs w:val="18"/>
              </w:rPr>
              <w:t>1.418</w:t>
            </w:r>
          </w:p>
        </w:tc>
        <w:tc>
          <w:tcPr>
            <w:tcW w:w="3340" w:type="dxa"/>
            <w:tcBorders>
              <w:top w:val="nil"/>
              <w:left w:val="nil"/>
              <w:bottom w:val="single" w:sz="8" w:space="0" w:color="auto"/>
              <w:right w:val="single" w:sz="8" w:space="0" w:color="auto"/>
            </w:tcBorders>
            <w:shd w:val="clear" w:color="auto" w:fill="FFFFFF"/>
            <w:vAlign w:val="bottom"/>
          </w:tcPr>
          <w:p w:rsidR="007A640A" w:rsidRPr="007A640A" w:rsidRDefault="007A640A" w:rsidP="007A640A">
            <w:pPr>
              <w:jc w:val="center"/>
              <w:rPr>
                <w:rFonts w:ascii="Tahoma" w:hAnsi="Tahoma" w:cs="Tahoma"/>
                <w:sz w:val="18"/>
                <w:szCs w:val="18"/>
              </w:rPr>
            </w:pPr>
            <w:r w:rsidRPr="007A640A">
              <w:rPr>
                <w:rFonts w:ascii="Tahoma" w:hAnsi="Tahoma" w:cs="Tahoma"/>
                <w:bCs/>
                <w:sz w:val="18"/>
                <w:szCs w:val="18"/>
              </w:rPr>
              <w:t>Λ. Πεντέλης 125, Μελίσσια</w:t>
            </w:r>
          </w:p>
        </w:tc>
      </w:tr>
      <w:tr w:rsidR="007A640A">
        <w:trPr>
          <w:trHeight w:val="360"/>
        </w:trPr>
        <w:tc>
          <w:tcPr>
            <w:tcW w:w="3040" w:type="dxa"/>
            <w:tcBorders>
              <w:top w:val="nil"/>
              <w:left w:val="single" w:sz="4" w:space="0" w:color="auto"/>
              <w:bottom w:val="single" w:sz="4" w:space="0" w:color="auto"/>
              <w:right w:val="single" w:sz="4" w:space="0" w:color="auto"/>
            </w:tcBorders>
            <w:shd w:val="clear" w:color="auto" w:fill="C0C0C0"/>
            <w:noWrap/>
            <w:vAlign w:val="bottom"/>
          </w:tcPr>
          <w:p w:rsidR="007A640A" w:rsidRPr="007A640A" w:rsidRDefault="007A640A" w:rsidP="00DA54D1">
            <w:pPr>
              <w:jc w:val="both"/>
              <w:rPr>
                <w:rFonts w:ascii="Tahoma" w:hAnsi="Tahoma" w:cs="Tahoma"/>
                <w:color w:val="000000"/>
                <w:sz w:val="18"/>
                <w:szCs w:val="18"/>
              </w:rPr>
            </w:pPr>
            <w:r w:rsidRPr="007A640A">
              <w:rPr>
                <w:rFonts w:ascii="Tahoma" w:hAnsi="Tahoma" w:cs="Tahoma"/>
                <w:color w:val="000000"/>
                <w:sz w:val="18"/>
                <w:szCs w:val="18"/>
              </w:rPr>
              <w:t>ΚΥΡΚ</w:t>
            </w:r>
            <w:r w:rsidR="00122F5F">
              <w:rPr>
                <w:rFonts w:ascii="Tahoma" w:hAnsi="Tahoma" w:cs="Tahoma"/>
                <w:color w:val="000000"/>
                <w:sz w:val="18"/>
                <w:szCs w:val="18"/>
              </w:rPr>
              <w:t xml:space="preserve">ΟΥ </w:t>
            </w:r>
            <w:r w:rsidRPr="007A640A">
              <w:rPr>
                <w:rFonts w:ascii="Tahoma" w:hAnsi="Tahoma" w:cs="Tahoma"/>
                <w:color w:val="000000"/>
                <w:sz w:val="18"/>
                <w:szCs w:val="18"/>
              </w:rPr>
              <w:t xml:space="preserve"> ΕΛΙ</w:t>
            </w:r>
            <w:r w:rsidR="00122F5F">
              <w:rPr>
                <w:rFonts w:ascii="Tahoma" w:hAnsi="Tahoma" w:cs="Tahoma"/>
                <w:color w:val="000000"/>
                <w:sz w:val="18"/>
                <w:szCs w:val="18"/>
              </w:rPr>
              <w:t>ΖΑΜΠΕΘ</w:t>
            </w:r>
            <w:r w:rsidRPr="007A640A">
              <w:rPr>
                <w:rFonts w:ascii="Tahoma" w:hAnsi="Tahoma" w:cs="Tahoma"/>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bottom"/>
          </w:tcPr>
          <w:p w:rsidR="007A640A" w:rsidRPr="007A640A" w:rsidRDefault="007A640A" w:rsidP="007A640A">
            <w:pPr>
              <w:jc w:val="right"/>
              <w:rPr>
                <w:rFonts w:ascii="Calibri" w:hAnsi="Calibri" w:cs="Arial"/>
                <w:color w:val="000000"/>
                <w:sz w:val="18"/>
                <w:szCs w:val="18"/>
              </w:rPr>
            </w:pPr>
            <w:r w:rsidRPr="007A640A">
              <w:rPr>
                <w:rFonts w:ascii="Calibri" w:hAnsi="Calibri" w:cs="Arial"/>
                <w:color w:val="000000"/>
                <w:sz w:val="18"/>
                <w:szCs w:val="18"/>
              </w:rPr>
              <w:t>82.049</w:t>
            </w:r>
          </w:p>
        </w:tc>
        <w:tc>
          <w:tcPr>
            <w:tcW w:w="3340" w:type="dxa"/>
            <w:tcBorders>
              <w:top w:val="nil"/>
              <w:left w:val="nil"/>
              <w:bottom w:val="single" w:sz="8" w:space="0" w:color="auto"/>
              <w:right w:val="single" w:sz="8" w:space="0" w:color="auto"/>
            </w:tcBorders>
            <w:shd w:val="clear" w:color="auto" w:fill="FFFFFF"/>
            <w:vAlign w:val="bottom"/>
          </w:tcPr>
          <w:p w:rsidR="007A640A" w:rsidRPr="007A640A" w:rsidRDefault="007A640A" w:rsidP="007A640A">
            <w:pPr>
              <w:jc w:val="center"/>
              <w:rPr>
                <w:rFonts w:ascii="Tahoma" w:hAnsi="Tahoma" w:cs="Tahoma"/>
                <w:sz w:val="18"/>
                <w:szCs w:val="18"/>
              </w:rPr>
            </w:pPr>
            <w:r w:rsidRPr="007A640A">
              <w:rPr>
                <w:rFonts w:ascii="Tahoma" w:hAnsi="Tahoma" w:cs="Tahoma"/>
                <w:bCs/>
                <w:sz w:val="18"/>
                <w:szCs w:val="18"/>
              </w:rPr>
              <w:t>Μπακοπούλου 10, Ν. Ψυχικό</w:t>
            </w:r>
          </w:p>
        </w:tc>
      </w:tr>
      <w:tr w:rsidR="007A640A">
        <w:trPr>
          <w:trHeight w:val="315"/>
        </w:trPr>
        <w:tc>
          <w:tcPr>
            <w:tcW w:w="3040" w:type="dxa"/>
            <w:tcBorders>
              <w:top w:val="nil"/>
              <w:left w:val="single" w:sz="4" w:space="0" w:color="auto"/>
              <w:bottom w:val="single" w:sz="4" w:space="0" w:color="auto"/>
              <w:right w:val="single" w:sz="4" w:space="0" w:color="auto"/>
            </w:tcBorders>
            <w:shd w:val="clear" w:color="auto" w:fill="C0C0C0"/>
            <w:noWrap/>
            <w:vAlign w:val="bottom"/>
          </w:tcPr>
          <w:p w:rsidR="007A640A" w:rsidRPr="007A640A" w:rsidRDefault="007A640A" w:rsidP="007A640A">
            <w:pPr>
              <w:jc w:val="both"/>
              <w:rPr>
                <w:rFonts w:ascii="Tahoma" w:hAnsi="Tahoma" w:cs="Tahoma"/>
                <w:color w:val="000000"/>
                <w:sz w:val="18"/>
                <w:szCs w:val="18"/>
              </w:rPr>
            </w:pPr>
            <w:r w:rsidRPr="007A640A">
              <w:rPr>
                <w:rFonts w:ascii="Tahoma" w:hAnsi="Tahoma" w:cs="Tahoma"/>
                <w:color w:val="000000"/>
                <w:sz w:val="18"/>
                <w:szCs w:val="18"/>
              </w:rPr>
              <w:t>ΛΕΩΝΙΔΗΣ ΚΥΡΙΑΚΟΣ</w:t>
            </w:r>
          </w:p>
        </w:tc>
        <w:tc>
          <w:tcPr>
            <w:tcW w:w="1940" w:type="dxa"/>
            <w:tcBorders>
              <w:top w:val="nil"/>
              <w:left w:val="nil"/>
              <w:bottom w:val="single" w:sz="4" w:space="0" w:color="auto"/>
              <w:right w:val="single" w:sz="4" w:space="0" w:color="auto"/>
            </w:tcBorders>
            <w:shd w:val="clear" w:color="auto" w:fill="auto"/>
            <w:noWrap/>
            <w:vAlign w:val="bottom"/>
          </w:tcPr>
          <w:p w:rsidR="007A640A" w:rsidRPr="007A640A" w:rsidRDefault="007A640A" w:rsidP="007A640A">
            <w:pPr>
              <w:jc w:val="right"/>
              <w:rPr>
                <w:rFonts w:ascii="Calibri" w:hAnsi="Calibri" w:cs="Arial"/>
                <w:color w:val="000000"/>
                <w:sz w:val="18"/>
                <w:szCs w:val="18"/>
              </w:rPr>
            </w:pPr>
            <w:r w:rsidRPr="007A640A">
              <w:rPr>
                <w:rFonts w:ascii="Calibri" w:hAnsi="Calibri" w:cs="Arial"/>
                <w:color w:val="000000"/>
                <w:sz w:val="18"/>
                <w:szCs w:val="18"/>
              </w:rPr>
              <w:t>4.923</w:t>
            </w:r>
          </w:p>
        </w:tc>
        <w:tc>
          <w:tcPr>
            <w:tcW w:w="3340" w:type="dxa"/>
            <w:tcBorders>
              <w:top w:val="nil"/>
              <w:left w:val="nil"/>
              <w:bottom w:val="single" w:sz="8" w:space="0" w:color="auto"/>
              <w:right w:val="single" w:sz="8" w:space="0" w:color="auto"/>
            </w:tcBorders>
            <w:shd w:val="clear" w:color="auto" w:fill="FFFFFF"/>
            <w:vAlign w:val="bottom"/>
          </w:tcPr>
          <w:p w:rsidR="007A640A" w:rsidRPr="007A640A" w:rsidRDefault="007A640A" w:rsidP="007A640A">
            <w:pPr>
              <w:jc w:val="center"/>
              <w:rPr>
                <w:rFonts w:ascii="Tahoma" w:hAnsi="Tahoma" w:cs="Tahoma"/>
                <w:sz w:val="18"/>
                <w:szCs w:val="18"/>
              </w:rPr>
            </w:pPr>
            <w:r w:rsidRPr="007A640A">
              <w:rPr>
                <w:rFonts w:ascii="Tahoma" w:hAnsi="Tahoma" w:cs="Tahoma"/>
                <w:bCs/>
                <w:sz w:val="18"/>
                <w:szCs w:val="18"/>
              </w:rPr>
              <w:t>Λ. Καραμανλή 125, Θες/νικη 542 49</w:t>
            </w:r>
          </w:p>
        </w:tc>
      </w:tr>
      <w:tr w:rsidR="007A640A">
        <w:trPr>
          <w:trHeight w:val="360"/>
        </w:trPr>
        <w:tc>
          <w:tcPr>
            <w:tcW w:w="3040" w:type="dxa"/>
            <w:tcBorders>
              <w:top w:val="nil"/>
              <w:left w:val="single" w:sz="4" w:space="0" w:color="auto"/>
              <w:bottom w:val="single" w:sz="4" w:space="0" w:color="auto"/>
              <w:right w:val="single" w:sz="4" w:space="0" w:color="auto"/>
            </w:tcBorders>
            <w:shd w:val="clear" w:color="auto" w:fill="C0C0C0"/>
            <w:noWrap/>
            <w:vAlign w:val="bottom"/>
          </w:tcPr>
          <w:p w:rsidR="007A640A" w:rsidRPr="007A640A" w:rsidRDefault="007A640A" w:rsidP="007A640A">
            <w:pPr>
              <w:jc w:val="both"/>
              <w:rPr>
                <w:rFonts w:ascii="Tahoma" w:hAnsi="Tahoma" w:cs="Tahoma"/>
                <w:color w:val="000000"/>
                <w:sz w:val="18"/>
                <w:szCs w:val="18"/>
              </w:rPr>
            </w:pPr>
            <w:r w:rsidRPr="007A640A">
              <w:rPr>
                <w:rFonts w:ascii="Tahoma" w:hAnsi="Tahoma" w:cs="Tahoma"/>
                <w:color w:val="000000"/>
                <w:sz w:val="18"/>
                <w:szCs w:val="18"/>
              </w:rPr>
              <w:t>ΛΕΩΝΙΔΟΥ ΕΙΡΗΝΗ</w:t>
            </w:r>
          </w:p>
        </w:tc>
        <w:tc>
          <w:tcPr>
            <w:tcW w:w="1940" w:type="dxa"/>
            <w:tcBorders>
              <w:top w:val="nil"/>
              <w:left w:val="nil"/>
              <w:bottom w:val="single" w:sz="4" w:space="0" w:color="auto"/>
              <w:right w:val="single" w:sz="4" w:space="0" w:color="auto"/>
            </w:tcBorders>
            <w:shd w:val="clear" w:color="auto" w:fill="auto"/>
            <w:noWrap/>
            <w:vAlign w:val="bottom"/>
          </w:tcPr>
          <w:p w:rsidR="007A640A" w:rsidRPr="007A640A" w:rsidRDefault="007A640A" w:rsidP="007A640A">
            <w:pPr>
              <w:jc w:val="right"/>
              <w:rPr>
                <w:rFonts w:ascii="Calibri" w:hAnsi="Calibri" w:cs="Arial"/>
                <w:color w:val="000000"/>
                <w:sz w:val="18"/>
                <w:szCs w:val="18"/>
              </w:rPr>
            </w:pPr>
            <w:r w:rsidRPr="007A640A">
              <w:rPr>
                <w:rFonts w:ascii="Calibri" w:hAnsi="Calibri" w:cs="Arial"/>
                <w:color w:val="000000"/>
                <w:sz w:val="18"/>
                <w:szCs w:val="18"/>
              </w:rPr>
              <w:t>18.355</w:t>
            </w:r>
          </w:p>
        </w:tc>
        <w:tc>
          <w:tcPr>
            <w:tcW w:w="3340" w:type="dxa"/>
            <w:tcBorders>
              <w:top w:val="nil"/>
              <w:left w:val="nil"/>
              <w:bottom w:val="single" w:sz="8" w:space="0" w:color="auto"/>
              <w:right w:val="single" w:sz="8" w:space="0" w:color="auto"/>
            </w:tcBorders>
            <w:shd w:val="clear" w:color="auto" w:fill="FFFFFF"/>
            <w:vAlign w:val="bottom"/>
          </w:tcPr>
          <w:p w:rsidR="007A640A" w:rsidRPr="007A640A" w:rsidRDefault="00A002B2" w:rsidP="007A640A">
            <w:pPr>
              <w:jc w:val="center"/>
              <w:rPr>
                <w:rFonts w:ascii="Tahoma" w:hAnsi="Tahoma" w:cs="Tahoma"/>
                <w:sz w:val="18"/>
                <w:szCs w:val="18"/>
              </w:rPr>
            </w:pPr>
            <w:r>
              <w:rPr>
                <w:rFonts w:ascii="Tahoma" w:hAnsi="Tahoma" w:cs="Tahoma"/>
                <w:bCs/>
              </w:rPr>
              <w:t>Κομνηνών 8,Ελληνικό 16777</w:t>
            </w:r>
          </w:p>
        </w:tc>
      </w:tr>
      <w:tr w:rsidR="007A640A">
        <w:trPr>
          <w:trHeight w:val="345"/>
        </w:trPr>
        <w:tc>
          <w:tcPr>
            <w:tcW w:w="3040" w:type="dxa"/>
            <w:tcBorders>
              <w:top w:val="nil"/>
              <w:left w:val="single" w:sz="4" w:space="0" w:color="auto"/>
              <w:bottom w:val="single" w:sz="4" w:space="0" w:color="auto"/>
              <w:right w:val="single" w:sz="4" w:space="0" w:color="auto"/>
            </w:tcBorders>
            <w:shd w:val="clear" w:color="auto" w:fill="C0C0C0"/>
            <w:noWrap/>
            <w:vAlign w:val="bottom"/>
          </w:tcPr>
          <w:p w:rsidR="007A640A" w:rsidRPr="007A640A" w:rsidRDefault="007A640A" w:rsidP="007A640A">
            <w:pPr>
              <w:jc w:val="both"/>
              <w:rPr>
                <w:rFonts w:ascii="Tahoma" w:hAnsi="Tahoma" w:cs="Tahoma"/>
                <w:color w:val="000000"/>
                <w:sz w:val="18"/>
                <w:szCs w:val="18"/>
              </w:rPr>
            </w:pPr>
            <w:r w:rsidRPr="007A640A">
              <w:rPr>
                <w:rFonts w:ascii="Tahoma" w:hAnsi="Tahoma" w:cs="Tahoma"/>
                <w:color w:val="000000"/>
                <w:sz w:val="18"/>
                <w:szCs w:val="18"/>
              </w:rPr>
              <w:t>ΛΙΑΓΚΟΣ ΑΘΑΝΑΣΙΟΣ</w:t>
            </w:r>
          </w:p>
        </w:tc>
        <w:tc>
          <w:tcPr>
            <w:tcW w:w="1940" w:type="dxa"/>
            <w:tcBorders>
              <w:top w:val="nil"/>
              <w:left w:val="nil"/>
              <w:bottom w:val="single" w:sz="4" w:space="0" w:color="auto"/>
              <w:right w:val="single" w:sz="4" w:space="0" w:color="auto"/>
            </w:tcBorders>
            <w:shd w:val="clear" w:color="auto" w:fill="auto"/>
            <w:noWrap/>
            <w:vAlign w:val="bottom"/>
          </w:tcPr>
          <w:p w:rsidR="007A640A" w:rsidRPr="007A640A" w:rsidRDefault="007A640A" w:rsidP="007A640A">
            <w:pPr>
              <w:jc w:val="right"/>
              <w:rPr>
                <w:rFonts w:ascii="Calibri" w:hAnsi="Calibri" w:cs="Arial"/>
                <w:color w:val="000000"/>
                <w:sz w:val="18"/>
                <w:szCs w:val="18"/>
              </w:rPr>
            </w:pPr>
            <w:r w:rsidRPr="007A640A">
              <w:rPr>
                <w:rFonts w:ascii="Calibri" w:hAnsi="Calibri" w:cs="Arial"/>
                <w:color w:val="000000"/>
                <w:sz w:val="18"/>
                <w:szCs w:val="18"/>
              </w:rPr>
              <w:t>32.820</w:t>
            </w:r>
          </w:p>
        </w:tc>
        <w:tc>
          <w:tcPr>
            <w:tcW w:w="3340" w:type="dxa"/>
            <w:tcBorders>
              <w:top w:val="nil"/>
              <w:left w:val="nil"/>
              <w:bottom w:val="single" w:sz="8" w:space="0" w:color="auto"/>
              <w:right w:val="single" w:sz="8" w:space="0" w:color="auto"/>
            </w:tcBorders>
            <w:shd w:val="clear" w:color="auto" w:fill="FFFFFF"/>
            <w:vAlign w:val="bottom"/>
          </w:tcPr>
          <w:p w:rsidR="007A640A" w:rsidRPr="007A640A" w:rsidRDefault="007A640A" w:rsidP="007A640A">
            <w:pPr>
              <w:jc w:val="center"/>
              <w:rPr>
                <w:rFonts w:ascii="Tahoma" w:hAnsi="Tahoma" w:cs="Tahoma"/>
                <w:sz w:val="18"/>
                <w:szCs w:val="18"/>
              </w:rPr>
            </w:pPr>
            <w:r w:rsidRPr="007A640A">
              <w:rPr>
                <w:rFonts w:ascii="Tahoma" w:hAnsi="Tahoma" w:cs="Tahoma"/>
                <w:bCs/>
                <w:sz w:val="18"/>
                <w:szCs w:val="18"/>
              </w:rPr>
              <w:t xml:space="preserve">Δούσμανη 36, Γλυφάδα 16675 </w:t>
            </w:r>
          </w:p>
        </w:tc>
      </w:tr>
      <w:tr w:rsidR="007A640A">
        <w:trPr>
          <w:trHeight w:val="315"/>
        </w:trPr>
        <w:tc>
          <w:tcPr>
            <w:tcW w:w="3040" w:type="dxa"/>
            <w:tcBorders>
              <w:top w:val="nil"/>
              <w:left w:val="single" w:sz="4" w:space="0" w:color="auto"/>
              <w:bottom w:val="single" w:sz="4" w:space="0" w:color="auto"/>
              <w:right w:val="single" w:sz="4" w:space="0" w:color="auto"/>
            </w:tcBorders>
            <w:shd w:val="clear" w:color="auto" w:fill="C0C0C0"/>
            <w:noWrap/>
            <w:vAlign w:val="bottom"/>
          </w:tcPr>
          <w:p w:rsidR="007A640A" w:rsidRPr="007A640A" w:rsidRDefault="007A640A" w:rsidP="007A640A">
            <w:pPr>
              <w:jc w:val="both"/>
              <w:rPr>
                <w:rFonts w:ascii="Tahoma" w:hAnsi="Tahoma" w:cs="Tahoma"/>
                <w:color w:val="000000"/>
                <w:sz w:val="18"/>
                <w:szCs w:val="18"/>
              </w:rPr>
            </w:pPr>
            <w:r w:rsidRPr="007A640A">
              <w:rPr>
                <w:rFonts w:ascii="Tahoma" w:hAnsi="Tahoma" w:cs="Tahoma"/>
                <w:color w:val="000000"/>
                <w:sz w:val="18"/>
                <w:szCs w:val="18"/>
              </w:rPr>
              <w:t>ΜΑΡΙΝΟΣ ΑΡΗΣ</w:t>
            </w:r>
          </w:p>
        </w:tc>
        <w:tc>
          <w:tcPr>
            <w:tcW w:w="1940" w:type="dxa"/>
            <w:tcBorders>
              <w:top w:val="nil"/>
              <w:left w:val="nil"/>
              <w:bottom w:val="single" w:sz="4" w:space="0" w:color="auto"/>
              <w:right w:val="single" w:sz="4" w:space="0" w:color="auto"/>
            </w:tcBorders>
            <w:shd w:val="clear" w:color="auto" w:fill="auto"/>
            <w:noWrap/>
            <w:vAlign w:val="bottom"/>
          </w:tcPr>
          <w:p w:rsidR="007A640A" w:rsidRPr="007A640A" w:rsidRDefault="007A640A" w:rsidP="007A640A">
            <w:pPr>
              <w:jc w:val="right"/>
              <w:rPr>
                <w:rFonts w:ascii="Calibri" w:hAnsi="Calibri" w:cs="Arial"/>
                <w:color w:val="000000"/>
                <w:sz w:val="18"/>
                <w:szCs w:val="18"/>
              </w:rPr>
            </w:pPr>
            <w:r w:rsidRPr="007A640A">
              <w:rPr>
                <w:rFonts w:ascii="Calibri" w:hAnsi="Calibri" w:cs="Arial"/>
                <w:color w:val="000000"/>
                <w:sz w:val="18"/>
                <w:szCs w:val="18"/>
              </w:rPr>
              <w:t>50.648</w:t>
            </w:r>
          </w:p>
        </w:tc>
        <w:tc>
          <w:tcPr>
            <w:tcW w:w="3340" w:type="dxa"/>
            <w:tcBorders>
              <w:top w:val="nil"/>
              <w:left w:val="nil"/>
              <w:bottom w:val="single" w:sz="8" w:space="0" w:color="auto"/>
              <w:right w:val="single" w:sz="8" w:space="0" w:color="auto"/>
            </w:tcBorders>
            <w:shd w:val="clear" w:color="auto" w:fill="FFFFFF"/>
            <w:vAlign w:val="bottom"/>
          </w:tcPr>
          <w:p w:rsidR="007A640A" w:rsidRPr="007A640A" w:rsidRDefault="007A640A" w:rsidP="007A640A">
            <w:pPr>
              <w:jc w:val="center"/>
              <w:rPr>
                <w:rFonts w:ascii="Tahoma" w:hAnsi="Tahoma" w:cs="Tahoma"/>
                <w:sz w:val="18"/>
                <w:szCs w:val="18"/>
              </w:rPr>
            </w:pPr>
            <w:r w:rsidRPr="007A640A">
              <w:rPr>
                <w:rFonts w:ascii="Tahoma" w:hAnsi="Tahoma" w:cs="Tahoma"/>
                <w:bCs/>
                <w:sz w:val="18"/>
                <w:szCs w:val="18"/>
              </w:rPr>
              <w:t>Α. Ζίννη 18-20, Αθήνα</w:t>
            </w:r>
          </w:p>
        </w:tc>
      </w:tr>
      <w:tr w:rsidR="007A640A">
        <w:trPr>
          <w:trHeight w:val="360"/>
        </w:trPr>
        <w:tc>
          <w:tcPr>
            <w:tcW w:w="3040" w:type="dxa"/>
            <w:tcBorders>
              <w:top w:val="nil"/>
              <w:left w:val="single" w:sz="4" w:space="0" w:color="auto"/>
              <w:bottom w:val="single" w:sz="4" w:space="0" w:color="auto"/>
              <w:right w:val="single" w:sz="4" w:space="0" w:color="auto"/>
            </w:tcBorders>
            <w:shd w:val="clear" w:color="auto" w:fill="C0C0C0"/>
            <w:noWrap/>
            <w:vAlign w:val="bottom"/>
          </w:tcPr>
          <w:p w:rsidR="007A640A" w:rsidRPr="007A640A" w:rsidRDefault="007A640A" w:rsidP="007A640A">
            <w:pPr>
              <w:jc w:val="both"/>
              <w:rPr>
                <w:rFonts w:ascii="Tahoma" w:hAnsi="Tahoma" w:cs="Tahoma"/>
                <w:color w:val="000000"/>
                <w:sz w:val="18"/>
                <w:szCs w:val="18"/>
              </w:rPr>
            </w:pPr>
            <w:r w:rsidRPr="007A640A">
              <w:rPr>
                <w:rFonts w:ascii="Tahoma" w:hAnsi="Tahoma" w:cs="Tahoma"/>
                <w:color w:val="000000"/>
                <w:sz w:val="18"/>
                <w:szCs w:val="18"/>
              </w:rPr>
              <w:t>ΜΙΚΕΣ ΚΥΡΙΑΚΟΣ</w:t>
            </w:r>
          </w:p>
        </w:tc>
        <w:tc>
          <w:tcPr>
            <w:tcW w:w="1940" w:type="dxa"/>
            <w:tcBorders>
              <w:top w:val="nil"/>
              <w:left w:val="nil"/>
              <w:bottom w:val="single" w:sz="4" w:space="0" w:color="auto"/>
              <w:right w:val="single" w:sz="4" w:space="0" w:color="auto"/>
            </w:tcBorders>
            <w:shd w:val="clear" w:color="auto" w:fill="auto"/>
            <w:noWrap/>
            <w:vAlign w:val="bottom"/>
          </w:tcPr>
          <w:p w:rsidR="007A640A" w:rsidRPr="007A640A" w:rsidRDefault="007A640A" w:rsidP="007A640A">
            <w:pPr>
              <w:jc w:val="right"/>
              <w:rPr>
                <w:rFonts w:ascii="Calibri" w:hAnsi="Calibri" w:cs="Arial"/>
                <w:color w:val="000000"/>
                <w:sz w:val="18"/>
                <w:szCs w:val="18"/>
              </w:rPr>
            </w:pPr>
            <w:r w:rsidRPr="007A640A">
              <w:rPr>
                <w:rFonts w:ascii="Calibri" w:hAnsi="Calibri" w:cs="Arial"/>
                <w:color w:val="000000"/>
                <w:sz w:val="18"/>
                <w:szCs w:val="18"/>
              </w:rPr>
              <w:t>20.512</w:t>
            </w:r>
          </w:p>
        </w:tc>
        <w:tc>
          <w:tcPr>
            <w:tcW w:w="3340" w:type="dxa"/>
            <w:tcBorders>
              <w:top w:val="nil"/>
              <w:left w:val="nil"/>
              <w:bottom w:val="single" w:sz="8" w:space="0" w:color="auto"/>
              <w:right w:val="single" w:sz="8" w:space="0" w:color="auto"/>
            </w:tcBorders>
            <w:shd w:val="clear" w:color="auto" w:fill="FFFFFF"/>
            <w:vAlign w:val="bottom"/>
          </w:tcPr>
          <w:p w:rsidR="007A640A" w:rsidRPr="007A640A" w:rsidRDefault="007A640A" w:rsidP="007A640A">
            <w:pPr>
              <w:jc w:val="center"/>
              <w:rPr>
                <w:rFonts w:ascii="Tahoma" w:hAnsi="Tahoma" w:cs="Tahoma"/>
                <w:sz w:val="18"/>
                <w:szCs w:val="18"/>
              </w:rPr>
            </w:pPr>
            <w:r w:rsidRPr="007A640A">
              <w:rPr>
                <w:rFonts w:ascii="Tahoma" w:hAnsi="Tahoma" w:cs="Tahoma"/>
                <w:bCs/>
                <w:sz w:val="18"/>
                <w:szCs w:val="18"/>
              </w:rPr>
              <w:t>Αρτέμιδος 8, Μαρούσι 15125</w:t>
            </w:r>
          </w:p>
        </w:tc>
      </w:tr>
      <w:tr w:rsidR="007A640A">
        <w:trPr>
          <w:trHeight w:val="465"/>
        </w:trPr>
        <w:tc>
          <w:tcPr>
            <w:tcW w:w="3040" w:type="dxa"/>
            <w:tcBorders>
              <w:top w:val="nil"/>
              <w:left w:val="single" w:sz="4" w:space="0" w:color="auto"/>
              <w:bottom w:val="single" w:sz="4" w:space="0" w:color="auto"/>
              <w:right w:val="single" w:sz="4" w:space="0" w:color="auto"/>
            </w:tcBorders>
            <w:shd w:val="clear" w:color="auto" w:fill="C0C0C0"/>
            <w:noWrap/>
            <w:vAlign w:val="bottom"/>
          </w:tcPr>
          <w:p w:rsidR="007A640A" w:rsidRPr="007A640A" w:rsidRDefault="007A640A" w:rsidP="007A640A">
            <w:pPr>
              <w:jc w:val="both"/>
              <w:rPr>
                <w:rFonts w:ascii="Tahoma" w:hAnsi="Tahoma" w:cs="Tahoma"/>
                <w:color w:val="000000"/>
                <w:sz w:val="18"/>
                <w:szCs w:val="18"/>
              </w:rPr>
            </w:pPr>
            <w:r w:rsidRPr="007A640A">
              <w:rPr>
                <w:rFonts w:ascii="Tahoma" w:hAnsi="Tahoma" w:cs="Tahoma"/>
                <w:color w:val="000000"/>
                <w:sz w:val="18"/>
                <w:szCs w:val="18"/>
              </w:rPr>
              <w:t>ΜΙΚΕΣ ΝΙΚΟΛΑΟΣ</w:t>
            </w:r>
          </w:p>
        </w:tc>
        <w:tc>
          <w:tcPr>
            <w:tcW w:w="1940" w:type="dxa"/>
            <w:tcBorders>
              <w:top w:val="nil"/>
              <w:left w:val="nil"/>
              <w:bottom w:val="single" w:sz="4" w:space="0" w:color="auto"/>
              <w:right w:val="single" w:sz="4" w:space="0" w:color="auto"/>
            </w:tcBorders>
            <w:shd w:val="clear" w:color="auto" w:fill="auto"/>
            <w:noWrap/>
            <w:vAlign w:val="bottom"/>
          </w:tcPr>
          <w:p w:rsidR="007A640A" w:rsidRPr="007A640A" w:rsidRDefault="007A640A" w:rsidP="007A640A">
            <w:pPr>
              <w:jc w:val="right"/>
              <w:rPr>
                <w:rFonts w:ascii="Calibri" w:hAnsi="Calibri" w:cs="Arial"/>
                <w:color w:val="000000"/>
                <w:sz w:val="18"/>
                <w:szCs w:val="18"/>
              </w:rPr>
            </w:pPr>
            <w:r w:rsidRPr="007A640A">
              <w:rPr>
                <w:rFonts w:ascii="Calibri" w:hAnsi="Calibri" w:cs="Arial"/>
                <w:color w:val="000000"/>
                <w:sz w:val="18"/>
                <w:szCs w:val="18"/>
              </w:rPr>
              <w:t>20.512</w:t>
            </w:r>
          </w:p>
        </w:tc>
        <w:tc>
          <w:tcPr>
            <w:tcW w:w="3340" w:type="dxa"/>
            <w:tcBorders>
              <w:top w:val="nil"/>
              <w:left w:val="nil"/>
              <w:bottom w:val="single" w:sz="8" w:space="0" w:color="auto"/>
              <w:right w:val="single" w:sz="8" w:space="0" w:color="auto"/>
            </w:tcBorders>
            <w:shd w:val="clear" w:color="auto" w:fill="FFFFFF"/>
            <w:vAlign w:val="bottom"/>
          </w:tcPr>
          <w:p w:rsidR="007A640A" w:rsidRPr="007A640A" w:rsidRDefault="007A640A" w:rsidP="007A640A">
            <w:pPr>
              <w:jc w:val="center"/>
              <w:rPr>
                <w:rFonts w:ascii="Tahoma" w:hAnsi="Tahoma" w:cs="Tahoma"/>
                <w:sz w:val="18"/>
                <w:szCs w:val="18"/>
              </w:rPr>
            </w:pPr>
            <w:r w:rsidRPr="007A640A">
              <w:rPr>
                <w:rFonts w:ascii="Tahoma" w:hAnsi="Tahoma" w:cs="Tahoma"/>
                <w:bCs/>
                <w:sz w:val="18"/>
                <w:szCs w:val="18"/>
              </w:rPr>
              <w:t xml:space="preserve">Αγ. Παντελεήμονος 61, Δραπετσώνα 186 48 </w:t>
            </w:r>
          </w:p>
        </w:tc>
      </w:tr>
      <w:tr w:rsidR="007A640A">
        <w:trPr>
          <w:trHeight w:val="375"/>
        </w:trPr>
        <w:tc>
          <w:tcPr>
            <w:tcW w:w="3040" w:type="dxa"/>
            <w:tcBorders>
              <w:top w:val="nil"/>
              <w:left w:val="single" w:sz="4" w:space="0" w:color="auto"/>
              <w:bottom w:val="single" w:sz="4" w:space="0" w:color="auto"/>
              <w:right w:val="single" w:sz="4" w:space="0" w:color="auto"/>
            </w:tcBorders>
            <w:shd w:val="clear" w:color="auto" w:fill="C0C0C0"/>
            <w:noWrap/>
            <w:vAlign w:val="bottom"/>
          </w:tcPr>
          <w:p w:rsidR="007A640A" w:rsidRPr="007A640A" w:rsidRDefault="007A640A" w:rsidP="007A640A">
            <w:pPr>
              <w:jc w:val="both"/>
              <w:rPr>
                <w:rFonts w:ascii="Tahoma" w:hAnsi="Tahoma" w:cs="Tahoma"/>
                <w:color w:val="000000"/>
                <w:sz w:val="18"/>
                <w:szCs w:val="18"/>
              </w:rPr>
            </w:pPr>
            <w:r w:rsidRPr="007A640A">
              <w:rPr>
                <w:rFonts w:ascii="Tahoma" w:hAnsi="Tahoma" w:cs="Tahoma"/>
                <w:color w:val="000000"/>
                <w:sz w:val="18"/>
                <w:szCs w:val="18"/>
              </w:rPr>
              <w:t>ΠΑΝΑΓΟΠΟΥΛΟΣ ΓΕΩΡΓΙΟΣ</w:t>
            </w:r>
          </w:p>
        </w:tc>
        <w:tc>
          <w:tcPr>
            <w:tcW w:w="1940" w:type="dxa"/>
            <w:tcBorders>
              <w:top w:val="nil"/>
              <w:left w:val="nil"/>
              <w:bottom w:val="single" w:sz="4" w:space="0" w:color="auto"/>
              <w:right w:val="single" w:sz="4" w:space="0" w:color="auto"/>
            </w:tcBorders>
            <w:shd w:val="clear" w:color="auto" w:fill="auto"/>
            <w:noWrap/>
            <w:vAlign w:val="bottom"/>
          </w:tcPr>
          <w:p w:rsidR="007A640A" w:rsidRPr="007A640A" w:rsidRDefault="007A640A" w:rsidP="007A640A">
            <w:pPr>
              <w:jc w:val="right"/>
              <w:rPr>
                <w:rFonts w:ascii="Calibri" w:hAnsi="Calibri" w:cs="Arial"/>
                <w:color w:val="000000"/>
                <w:sz w:val="18"/>
                <w:szCs w:val="18"/>
              </w:rPr>
            </w:pPr>
            <w:r w:rsidRPr="007A640A">
              <w:rPr>
                <w:rFonts w:ascii="Calibri" w:hAnsi="Calibri" w:cs="Arial"/>
                <w:color w:val="000000"/>
                <w:sz w:val="18"/>
                <w:szCs w:val="18"/>
              </w:rPr>
              <w:t>122.608</w:t>
            </w:r>
          </w:p>
        </w:tc>
        <w:tc>
          <w:tcPr>
            <w:tcW w:w="3340" w:type="dxa"/>
            <w:tcBorders>
              <w:top w:val="nil"/>
              <w:left w:val="nil"/>
              <w:bottom w:val="single" w:sz="8" w:space="0" w:color="auto"/>
              <w:right w:val="single" w:sz="8" w:space="0" w:color="auto"/>
            </w:tcBorders>
            <w:shd w:val="clear" w:color="auto" w:fill="FFFFFF"/>
            <w:vAlign w:val="bottom"/>
          </w:tcPr>
          <w:p w:rsidR="007A640A" w:rsidRPr="007A640A" w:rsidRDefault="007A640A" w:rsidP="007A640A">
            <w:pPr>
              <w:jc w:val="center"/>
              <w:rPr>
                <w:rFonts w:ascii="Tahoma" w:hAnsi="Tahoma" w:cs="Tahoma"/>
                <w:sz w:val="18"/>
                <w:szCs w:val="18"/>
              </w:rPr>
            </w:pPr>
            <w:r w:rsidRPr="007A640A">
              <w:rPr>
                <w:rFonts w:ascii="Tahoma" w:hAnsi="Tahoma" w:cs="Tahoma"/>
                <w:bCs/>
                <w:sz w:val="18"/>
                <w:szCs w:val="18"/>
              </w:rPr>
              <w:t>Ικονίου 52, Ν. Σμύρνη 171 23</w:t>
            </w:r>
          </w:p>
        </w:tc>
      </w:tr>
      <w:tr w:rsidR="007A640A">
        <w:trPr>
          <w:trHeight w:val="345"/>
        </w:trPr>
        <w:tc>
          <w:tcPr>
            <w:tcW w:w="3040" w:type="dxa"/>
            <w:tcBorders>
              <w:top w:val="nil"/>
              <w:left w:val="single" w:sz="4" w:space="0" w:color="auto"/>
              <w:bottom w:val="single" w:sz="4" w:space="0" w:color="auto"/>
              <w:right w:val="single" w:sz="4" w:space="0" w:color="auto"/>
            </w:tcBorders>
            <w:shd w:val="clear" w:color="auto" w:fill="C0C0C0"/>
            <w:noWrap/>
            <w:vAlign w:val="bottom"/>
          </w:tcPr>
          <w:p w:rsidR="007A640A" w:rsidRPr="007A640A" w:rsidRDefault="007A640A" w:rsidP="007A640A">
            <w:pPr>
              <w:jc w:val="both"/>
              <w:rPr>
                <w:rFonts w:ascii="Tahoma" w:hAnsi="Tahoma" w:cs="Tahoma"/>
                <w:color w:val="000000"/>
                <w:sz w:val="18"/>
                <w:szCs w:val="18"/>
              </w:rPr>
            </w:pPr>
            <w:r w:rsidRPr="007A640A">
              <w:rPr>
                <w:rFonts w:ascii="Tahoma" w:hAnsi="Tahoma" w:cs="Tahoma"/>
                <w:color w:val="000000"/>
                <w:sz w:val="18"/>
                <w:szCs w:val="18"/>
              </w:rPr>
              <w:t>ΡΕΙΣΟΠΟΥΛΟΣ ΑΘΑΝΑΣΙΟΣ</w:t>
            </w:r>
          </w:p>
        </w:tc>
        <w:tc>
          <w:tcPr>
            <w:tcW w:w="1940" w:type="dxa"/>
            <w:tcBorders>
              <w:top w:val="nil"/>
              <w:left w:val="nil"/>
              <w:bottom w:val="single" w:sz="4" w:space="0" w:color="auto"/>
              <w:right w:val="single" w:sz="4" w:space="0" w:color="auto"/>
            </w:tcBorders>
            <w:shd w:val="clear" w:color="auto" w:fill="auto"/>
            <w:noWrap/>
            <w:vAlign w:val="bottom"/>
          </w:tcPr>
          <w:p w:rsidR="007A640A" w:rsidRPr="007A640A" w:rsidRDefault="007A640A" w:rsidP="007A640A">
            <w:pPr>
              <w:jc w:val="right"/>
              <w:rPr>
                <w:rFonts w:ascii="Calibri" w:hAnsi="Calibri" w:cs="Arial"/>
                <w:color w:val="000000"/>
                <w:sz w:val="18"/>
                <w:szCs w:val="18"/>
              </w:rPr>
            </w:pPr>
            <w:r w:rsidRPr="007A640A">
              <w:rPr>
                <w:rFonts w:ascii="Calibri" w:hAnsi="Calibri" w:cs="Arial"/>
                <w:color w:val="000000"/>
                <w:sz w:val="18"/>
                <w:szCs w:val="18"/>
              </w:rPr>
              <w:t>4.477</w:t>
            </w:r>
          </w:p>
        </w:tc>
        <w:tc>
          <w:tcPr>
            <w:tcW w:w="3340" w:type="dxa"/>
            <w:tcBorders>
              <w:top w:val="nil"/>
              <w:left w:val="nil"/>
              <w:bottom w:val="single" w:sz="8" w:space="0" w:color="auto"/>
              <w:right w:val="single" w:sz="8" w:space="0" w:color="auto"/>
            </w:tcBorders>
            <w:shd w:val="clear" w:color="auto" w:fill="FFFFFF"/>
            <w:vAlign w:val="bottom"/>
          </w:tcPr>
          <w:p w:rsidR="007A640A" w:rsidRPr="007A640A" w:rsidRDefault="007A640A" w:rsidP="007A640A">
            <w:pPr>
              <w:jc w:val="center"/>
              <w:rPr>
                <w:rFonts w:ascii="Tahoma" w:hAnsi="Tahoma" w:cs="Tahoma"/>
                <w:sz w:val="18"/>
                <w:szCs w:val="18"/>
              </w:rPr>
            </w:pPr>
            <w:r w:rsidRPr="007A640A">
              <w:rPr>
                <w:rFonts w:ascii="Tahoma" w:hAnsi="Tahoma" w:cs="Tahoma"/>
                <w:bCs/>
                <w:sz w:val="18"/>
                <w:szCs w:val="18"/>
              </w:rPr>
              <w:t>Ήβης 8, Ηλιούπολη</w:t>
            </w:r>
          </w:p>
        </w:tc>
      </w:tr>
      <w:tr w:rsidR="007A640A">
        <w:trPr>
          <w:trHeight w:val="360"/>
        </w:trPr>
        <w:tc>
          <w:tcPr>
            <w:tcW w:w="3040" w:type="dxa"/>
            <w:tcBorders>
              <w:top w:val="nil"/>
              <w:left w:val="single" w:sz="4" w:space="0" w:color="auto"/>
              <w:bottom w:val="single" w:sz="4" w:space="0" w:color="auto"/>
              <w:right w:val="single" w:sz="4" w:space="0" w:color="auto"/>
            </w:tcBorders>
            <w:shd w:val="clear" w:color="auto" w:fill="C0C0C0"/>
            <w:noWrap/>
            <w:vAlign w:val="bottom"/>
          </w:tcPr>
          <w:p w:rsidR="007A640A" w:rsidRPr="007A640A" w:rsidRDefault="007A640A" w:rsidP="007A640A">
            <w:pPr>
              <w:jc w:val="both"/>
              <w:rPr>
                <w:rFonts w:ascii="Tahoma" w:hAnsi="Tahoma" w:cs="Tahoma"/>
                <w:color w:val="000000"/>
                <w:sz w:val="18"/>
                <w:szCs w:val="18"/>
              </w:rPr>
            </w:pPr>
            <w:r w:rsidRPr="007A640A">
              <w:rPr>
                <w:rFonts w:ascii="Tahoma" w:hAnsi="Tahoma" w:cs="Tahoma"/>
                <w:color w:val="000000"/>
                <w:sz w:val="18"/>
                <w:szCs w:val="18"/>
              </w:rPr>
              <w:t>ΣΑΛΟΥΡΟΣ ΒΑΣΙΛΗΣ</w:t>
            </w:r>
          </w:p>
        </w:tc>
        <w:tc>
          <w:tcPr>
            <w:tcW w:w="1940" w:type="dxa"/>
            <w:tcBorders>
              <w:top w:val="nil"/>
              <w:left w:val="nil"/>
              <w:bottom w:val="single" w:sz="4" w:space="0" w:color="auto"/>
              <w:right w:val="single" w:sz="4" w:space="0" w:color="auto"/>
            </w:tcBorders>
            <w:shd w:val="clear" w:color="auto" w:fill="auto"/>
            <w:noWrap/>
            <w:vAlign w:val="bottom"/>
          </w:tcPr>
          <w:p w:rsidR="007A640A" w:rsidRPr="007A640A" w:rsidRDefault="007A640A" w:rsidP="007A640A">
            <w:pPr>
              <w:jc w:val="right"/>
              <w:rPr>
                <w:rFonts w:ascii="Calibri" w:hAnsi="Calibri" w:cs="Arial"/>
                <w:color w:val="000000"/>
                <w:sz w:val="18"/>
                <w:szCs w:val="18"/>
              </w:rPr>
            </w:pPr>
            <w:r w:rsidRPr="007A640A">
              <w:rPr>
                <w:rFonts w:ascii="Calibri" w:hAnsi="Calibri" w:cs="Arial"/>
                <w:color w:val="000000"/>
                <w:sz w:val="18"/>
                <w:szCs w:val="18"/>
              </w:rPr>
              <w:t>623.737</w:t>
            </w:r>
          </w:p>
        </w:tc>
        <w:tc>
          <w:tcPr>
            <w:tcW w:w="3340" w:type="dxa"/>
            <w:tcBorders>
              <w:top w:val="nil"/>
              <w:left w:val="nil"/>
              <w:bottom w:val="single" w:sz="8" w:space="0" w:color="auto"/>
              <w:right w:val="single" w:sz="8" w:space="0" w:color="auto"/>
            </w:tcBorders>
            <w:shd w:val="clear" w:color="auto" w:fill="FFFFFF"/>
            <w:vAlign w:val="bottom"/>
          </w:tcPr>
          <w:p w:rsidR="007A640A" w:rsidRPr="007A640A" w:rsidRDefault="007A640A" w:rsidP="007A640A">
            <w:pPr>
              <w:jc w:val="center"/>
              <w:rPr>
                <w:rFonts w:ascii="Tahoma" w:hAnsi="Tahoma" w:cs="Tahoma"/>
                <w:sz w:val="18"/>
                <w:szCs w:val="18"/>
              </w:rPr>
            </w:pPr>
            <w:r w:rsidRPr="007A640A">
              <w:rPr>
                <w:rFonts w:ascii="Tahoma" w:hAnsi="Tahoma" w:cs="Tahoma"/>
                <w:bCs/>
                <w:sz w:val="18"/>
                <w:szCs w:val="18"/>
              </w:rPr>
              <w:t>Δούσμανη 36, Γλυφάδα 166 75</w:t>
            </w:r>
          </w:p>
        </w:tc>
      </w:tr>
      <w:tr w:rsidR="007A640A">
        <w:trPr>
          <w:trHeight w:val="330"/>
        </w:trPr>
        <w:tc>
          <w:tcPr>
            <w:tcW w:w="3040" w:type="dxa"/>
            <w:tcBorders>
              <w:top w:val="nil"/>
              <w:left w:val="single" w:sz="4" w:space="0" w:color="auto"/>
              <w:bottom w:val="single" w:sz="4" w:space="0" w:color="auto"/>
              <w:right w:val="single" w:sz="4" w:space="0" w:color="auto"/>
            </w:tcBorders>
            <w:shd w:val="clear" w:color="auto" w:fill="C0C0C0"/>
            <w:noWrap/>
            <w:vAlign w:val="bottom"/>
          </w:tcPr>
          <w:p w:rsidR="007A640A" w:rsidRPr="007A640A" w:rsidRDefault="007A640A" w:rsidP="007A640A">
            <w:pPr>
              <w:jc w:val="both"/>
              <w:rPr>
                <w:rFonts w:ascii="Tahoma" w:hAnsi="Tahoma" w:cs="Tahoma"/>
                <w:color w:val="000000"/>
                <w:sz w:val="18"/>
                <w:szCs w:val="18"/>
              </w:rPr>
            </w:pPr>
            <w:r w:rsidRPr="007A640A">
              <w:rPr>
                <w:rFonts w:ascii="Tahoma" w:hAnsi="Tahoma" w:cs="Tahoma"/>
                <w:color w:val="000000"/>
                <w:sz w:val="18"/>
                <w:szCs w:val="18"/>
              </w:rPr>
              <w:t>ΤΣΑΤΣΑΚΗΣ ΔΗΜΗΤΡΙΟΣ</w:t>
            </w:r>
          </w:p>
        </w:tc>
        <w:tc>
          <w:tcPr>
            <w:tcW w:w="1940" w:type="dxa"/>
            <w:tcBorders>
              <w:top w:val="nil"/>
              <w:left w:val="nil"/>
              <w:bottom w:val="single" w:sz="4" w:space="0" w:color="auto"/>
              <w:right w:val="single" w:sz="4" w:space="0" w:color="auto"/>
            </w:tcBorders>
            <w:shd w:val="clear" w:color="auto" w:fill="auto"/>
            <w:noWrap/>
            <w:vAlign w:val="bottom"/>
          </w:tcPr>
          <w:p w:rsidR="007A640A" w:rsidRPr="007A640A" w:rsidRDefault="007A640A" w:rsidP="007A640A">
            <w:pPr>
              <w:jc w:val="right"/>
              <w:rPr>
                <w:rFonts w:ascii="Calibri" w:hAnsi="Calibri" w:cs="Arial"/>
                <w:color w:val="000000"/>
                <w:sz w:val="18"/>
                <w:szCs w:val="18"/>
              </w:rPr>
            </w:pPr>
            <w:r w:rsidRPr="007A640A">
              <w:rPr>
                <w:rFonts w:ascii="Calibri" w:hAnsi="Calibri" w:cs="Arial"/>
                <w:color w:val="000000"/>
                <w:sz w:val="18"/>
                <w:szCs w:val="18"/>
              </w:rPr>
              <w:t>574.343</w:t>
            </w:r>
          </w:p>
        </w:tc>
        <w:tc>
          <w:tcPr>
            <w:tcW w:w="3340" w:type="dxa"/>
            <w:tcBorders>
              <w:top w:val="nil"/>
              <w:left w:val="nil"/>
              <w:bottom w:val="single" w:sz="8" w:space="0" w:color="auto"/>
              <w:right w:val="single" w:sz="8" w:space="0" w:color="auto"/>
            </w:tcBorders>
            <w:shd w:val="clear" w:color="auto" w:fill="FFFFFF"/>
            <w:vAlign w:val="bottom"/>
          </w:tcPr>
          <w:p w:rsidR="007A640A" w:rsidRPr="007A640A" w:rsidRDefault="007A640A" w:rsidP="007A640A">
            <w:pPr>
              <w:jc w:val="center"/>
              <w:rPr>
                <w:rFonts w:ascii="Tahoma" w:hAnsi="Tahoma" w:cs="Tahoma"/>
                <w:sz w:val="18"/>
                <w:szCs w:val="18"/>
              </w:rPr>
            </w:pPr>
            <w:r w:rsidRPr="007A640A">
              <w:rPr>
                <w:rFonts w:ascii="Tahoma" w:hAnsi="Tahoma" w:cs="Tahoma"/>
                <w:bCs/>
                <w:sz w:val="18"/>
                <w:szCs w:val="18"/>
              </w:rPr>
              <w:t>Αβρής 33, Ηράκλειο</w:t>
            </w:r>
          </w:p>
        </w:tc>
      </w:tr>
      <w:tr w:rsidR="007A640A">
        <w:trPr>
          <w:trHeight w:val="360"/>
        </w:trPr>
        <w:tc>
          <w:tcPr>
            <w:tcW w:w="3040" w:type="dxa"/>
            <w:tcBorders>
              <w:top w:val="nil"/>
              <w:left w:val="single" w:sz="4" w:space="0" w:color="auto"/>
              <w:bottom w:val="single" w:sz="4" w:space="0" w:color="auto"/>
              <w:right w:val="single" w:sz="4" w:space="0" w:color="auto"/>
            </w:tcBorders>
            <w:shd w:val="clear" w:color="auto" w:fill="C0C0C0"/>
            <w:noWrap/>
            <w:vAlign w:val="bottom"/>
          </w:tcPr>
          <w:p w:rsidR="007A640A" w:rsidRPr="007A640A" w:rsidRDefault="007A640A" w:rsidP="007A640A">
            <w:pPr>
              <w:jc w:val="both"/>
              <w:rPr>
                <w:rFonts w:ascii="Tahoma" w:hAnsi="Tahoma" w:cs="Tahoma"/>
                <w:color w:val="000000"/>
                <w:sz w:val="18"/>
                <w:szCs w:val="18"/>
              </w:rPr>
            </w:pPr>
            <w:r w:rsidRPr="007A640A">
              <w:rPr>
                <w:rFonts w:ascii="Tahoma" w:hAnsi="Tahoma" w:cs="Tahoma"/>
                <w:color w:val="000000"/>
                <w:sz w:val="18"/>
                <w:szCs w:val="18"/>
              </w:rPr>
              <w:t>ΤΣΑΤΣΩΝΗ ΜΑΡΙΑ</w:t>
            </w:r>
          </w:p>
        </w:tc>
        <w:tc>
          <w:tcPr>
            <w:tcW w:w="1940" w:type="dxa"/>
            <w:tcBorders>
              <w:top w:val="nil"/>
              <w:left w:val="nil"/>
              <w:bottom w:val="single" w:sz="4" w:space="0" w:color="auto"/>
              <w:right w:val="single" w:sz="4" w:space="0" w:color="auto"/>
            </w:tcBorders>
            <w:shd w:val="clear" w:color="auto" w:fill="auto"/>
            <w:noWrap/>
            <w:vAlign w:val="bottom"/>
          </w:tcPr>
          <w:p w:rsidR="007A640A" w:rsidRPr="007A640A" w:rsidRDefault="007A640A" w:rsidP="007A640A">
            <w:pPr>
              <w:jc w:val="right"/>
              <w:rPr>
                <w:rFonts w:ascii="Calibri" w:hAnsi="Calibri" w:cs="Arial"/>
                <w:color w:val="000000"/>
                <w:sz w:val="18"/>
                <w:szCs w:val="18"/>
              </w:rPr>
            </w:pPr>
            <w:r w:rsidRPr="007A640A">
              <w:rPr>
                <w:rFonts w:ascii="Calibri" w:hAnsi="Calibri" w:cs="Arial"/>
                <w:color w:val="000000"/>
                <w:sz w:val="18"/>
                <w:szCs w:val="18"/>
              </w:rPr>
              <w:t>218.218</w:t>
            </w:r>
          </w:p>
        </w:tc>
        <w:tc>
          <w:tcPr>
            <w:tcW w:w="3340" w:type="dxa"/>
            <w:tcBorders>
              <w:top w:val="nil"/>
              <w:left w:val="nil"/>
              <w:bottom w:val="single" w:sz="8" w:space="0" w:color="auto"/>
              <w:right w:val="single" w:sz="8" w:space="0" w:color="auto"/>
            </w:tcBorders>
            <w:shd w:val="clear" w:color="auto" w:fill="FFFFFF"/>
            <w:vAlign w:val="bottom"/>
          </w:tcPr>
          <w:p w:rsidR="007A640A" w:rsidRPr="007A640A" w:rsidRDefault="007A640A" w:rsidP="007A640A">
            <w:pPr>
              <w:jc w:val="center"/>
              <w:rPr>
                <w:rFonts w:ascii="Tahoma" w:hAnsi="Tahoma" w:cs="Tahoma"/>
                <w:sz w:val="18"/>
                <w:szCs w:val="18"/>
              </w:rPr>
            </w:pPr>
            <w:r w:rsidRPr="007A640A">
              <w:rPr>
                <w:rFonts w:ascii="Tahoma" w:hAnsi="Tahoma" w:cs="Tahoma"/>
                <w:bCs/>
                <w:sz w:val="18"/>
                <w:szCs w:val="18"/>
              </w:rPr>
              <w:t>Βυζαντίου 16-18, Δάφνη</w:t>
            </w:r>
          </w:p>
        </w:tc>
      </w:tr>
      <w:tr w:rsidR="007A640A">
        <w:trPr>
          <w:trHeight w:val="315"/>
        </w:trPr>
        <w:tc>
          <w:tcPr>
            <w:tcW w:w="3040" w:type="dxa"/>
            <w:tcBorders>
              <w:top w:val="nil"/>
              <w:left w:val="single" w:sz="4" w:space="0" w:color="auto"/>
              <w:bottom w:val="single" w:sz="4" w:space="0" w:color="auto"/>
              <w:right w:val="single" w:sz="4" w:space="0" w:color="auto"/>
            </w:tcBorders>
            <w:shd w:val="clear" w:color="auto" w:fill="C0C0C0"/>
            <w:noWrap/>
            <w:vAlign w:val="bottom"/>
          </w:tcPr>
          <w:p w:rsidR="007A640A" w:rsidRPr="007A640A" w:rsidRDefault="007A640A" w:rsidP="00D27173">
            <w:pPr>
              <w:jc w:val="both"/>
              <w:rPr>
                <w:rFonts w:ascii="Tahoma" w:hAnsi="Tahoma" w:cs="Tahoma"/>
                <w:color w:val="000000"/>
                <w:sz w:val="18"/>
                <w:szCs w:val="18"/>
              </w:rPr>
            </w:pPr>
            <w:r w:rsidRPr="007A640A">
              <w:rPr>
                <w:rFonts w:ascii="Tahoma" w:hAnsi="Tahoma" w:cs="Tahoma"/>
                <w:color w:val="000000"/>
                <w:sz w:val="18"/>
                <w:szCs w:val="18"/>
              </w:rPr>
              <w:t>ΦΡΑΝΤΖΗ</w:t>
            </w:r>
            <w:r w:rsidR="00D27173">
              <w:rPr>
                <w:rFonts w:ascii="Tahoma" w:hAnsi="Tahoma" w:cs="Tahoma"/>
                <w:color w:val="000000"/>
                <w:sz w:val="18"/>
                <w:szCs w:val="18"/>
              </w:rPr>
              <w:t xml:space="preserve"> ΑΝΝΑ</w:t>
            </w:r>
          </w:p>
        </w:tc>
        <w:tc>
          <w:tcPr>
            <w:tcW w:w="1940" w:type="dxa"/>
            <w:tcBorders>
              <w:top w:val="nil"/>
              <w:left w:val="nil"/>
              <w:bottom w:val="single" w:sz="4" w:space="0" w:color="auto"/>
              <w:right w:val="single" w:sz="4" w:space="0" w:color="auto"/>
            </w:tcBorders>
            <w:shd w:val="clear" w:color="auto" w:fill="auto"/>
            <w:noWrap/>
            <w:vAlign w:val="bottom"/>
          </w:tcPr>
          <w:p w:rsidR="007A640A" w:rsidRPr="007A640A" w:rsidRDefault="007A640A" w:rsidP="007A640A">
            <w:pPr>
              <w:jc w:val="right"/>
              <w:rPr>
                <w:rFonts w:ascii="Calibri" w:hAnsi="Calibri" w:cs="Arial"/>
                <w:color w:val="000000"/>
                <w:sz w:val="18"/>
                <w:szCs w:val="18"/>
              </w:rPr>
            </w:pPr>
            <w:r w:rsidRPr="007A640A">
              <w:rPr>
                <w:rFonts w:ascii="Calibri" w:hAnsi="Calibri" w:cs="Arial"/>
                <w:color w:val="000000"/>
                <w:sz w:val="18"/>
                <w:szCs w:val="18"/>
              </w:rPr>
              <w:t>24.655</w:t>
            </w:r>
          </w:p>
        </w:tc>
        <w:tc>
          <w:tcPr>
            <w:tcW w:w="3340" w:type="dxa"/>
            <w:tcBorders>
              <w:top w:val="nil"/>
              <w:left w:val="nil"/>
              <w:bottom w:val="single" w:sz="8" w:space="0" w:color="auto"/>
              <w:right w:val="single" w:sz="8" w:space="0" w:color="auto"/>
            </w:tcBorders>
            <w:shd w:val="clear" w:color="auto" w:fill="FFFFFF"/>
            <w:vAlign w:val="bottom"/>
          </w:tcPr>
          <w:p w:rsidR="007A640A" w:rsidRPr="007A640A" w:rsidRDefault="007A640A" w:rsidP="007A640A">
            <w:pPr>
              <w:jc w:val="center"/>
              <w:rPr>
                <w:rFonts w:ascii="Tahoma" w:hAnsi="Tahoma" w:cs="Tahoma"/>
                <w:sz w:val="18"/>
                <w:szCs w:val="18"/>
              </w:rPr>
            </w:pPr>
            <w:r w:rsidRPr="007A640A">
              <w:rPr>
                <w:rFonts w:ascii="Tahoma" w:hAnsi="Tahoma" w:cs="Tahoma"/>
                <w:bCs/>
                <w:sz w:val="18"/>
                <w:szCs w:val="18"/>
              </w:rPr>
              <w:t>Αριστοφάνους 12, Χαλκούτσι Ωρωπού</w:t>
            </w:r>
          </w:p>
        </w:tc>
      </w:tr>
      <w:tr w:rsidR="007A640A">
        <w:trPr>
          <w:trHeight w:val="330"/>
        </w:trPr>
        <w:tc>
          <w:tcPr>
            <w:tcW w:w="3040" w:type="dxa"/>
            <w:tcBorders>
              <w:top w:val="nil"/>
              <w:left w:val="single" w:sz="4" w:space="0" w:color="auto"/>
              <w:bottom w:val="single" w:sz="4" w:space="0" w:color="auto"/>
              <w:right w:val="single" w:sz="4" w:space="0" w:color="auto"/>
            </w:tcBorders>
            <w:shd w:val="clear" w:color="auto" w:fill="C0C0C0"/>
            <w:noWrap/>
            <w:vAlign w:val="bottom"/>
          </w:tcPr>
          <w:p w:rsidR="007A640A" w:rsidRPr="007A640A" w:rsidRDefault="007A640A" w:rsidP="007A640A">
            <w:pPr>
              <w:jc w:val="both"/>
              <w:rPr>
                <w:rFonts w:ascii="Tahoma" w:hAnsi="Tahoma" w:cs="Tahoma"/>
                <w:color w:val="000000"/>
                <w:sz w:val="18"/>
                <w:szCs w:val="18"/>
              </w:rPr>
            </w:pPr>
            <w:r w:rsidRPr="007A640A">
              <w:rPr>
                <w:rFonts w:ascii="Tahoma" w:hAnsi="Tahoma" w:cs="Tahoma"/>
                <w:color w:val="000000"/>
                <w:sz w:val="18"/>
                <w:szCs w:val="18"/>
              </w:rPr>
              <w:t>ΧΑΪΤΑ ΑΛΕΞΑΝΔΡΑ</w:t>
            </w:r>
          </w:p>
        </w:tc>
        <w:tc>
          <w:tcPr>
            <w:tcW w:w="1940" w:type="dxa"/>
            <w:tcBorders>
              <w:top w:val="nil"/>
              <w:left w:val="nil"/>
              <w:bottom w:val="single" w:sz="4" w:space="0" w:color="auto"/>
              <w:right w:val="single" w:sz="4" w:space="0" w:color="auto"/>
            </w:tcBorders>
            <w:shd w:val="clear" w:color="auto" w:fill="auto"/>
            <w:noWrap/>
            <w:vAlign w:val="bottom"/>
          </w:tcPr>
          <w:p w:rsidR="007A640A" w:rsidRPr="007A640A" w:rsidRDefault="007A640A" w:rsidP="007A640A">
            <w:pPr>
              <w:jc w:val="right"/>
              <w:rPr>
                <w:rFonts w:ascii="Calibri" w:hAnsi="Calibri" w:cs="Arial"/>
                <w:color w:val="000000"/>
                <w:sz w:val="18"/>
                <w:szCs w:val="18"/>
              </w:rPr>
            </w:pPr>
            <w:r w:rsidRPr="007A640A">
              <w:rPr>
                <w:rFonts w:ascii="Calibri" w:hAnsi="Calibri" w:cs="Arial"/>
                <w:color w:val="000000"/>
                <w:sz w:val="18"/>
                <w:szCs w:val="18"/>
              </w:rPr>
              <w:t>561.380</w:t>
            </w:r>
          </w:p>
        </w:tc>
        <w:tc>
          <w:tcPr>
            <w:tcW w:w="3340" w:type="dxa"/>
            <w:tcBorders>
              <w:top w:val="nil"/>
              <w:left w:val="nil"/>
              <w:bottom w:val="single" w:sz="8" w:space="0" w:color="auto"/>
              <w:right w:val="single" w:sz="8" w:space="0" w:color="auto"/>
            </w:tcBorders>
            <w:shd w:val="clear" w:color="auto" w:fill="FFFFFF"/>
            <w:vAlign w:val="bottom"/>
          </w:tcPr>
          <w:p w:rsidR="007A640A" w:rsidRPr="007A640A" w:rsidRDefault="007A640A" w:rsidP="007A640A">
            <w:pPr>
              <w:jc w:val="center"/>
              <w:rPr>
                <w:rFonts w:ascii="Tahoma" w:hAnsi="Tahoma" w:cs="Tahoma"/>
                <w:sz w:val="18"/>
                <w:szCs w:val="18"/>
              </w:rPr>
            </w:pPr>
            <w:bookmarkStart w:id="1" w:name="OLE_LINK2"/>
            <w:bookmarkStart w:id="2" w:name="RANGE!F59"/>
            <w:r w:rsidRPr="007A640A">
              <w:rPr>
                <w:rFonts w:ascii="Tahoma" w:hAnsi="Tahoma" w:cs="Tahoma"/>
                <w:bCs/>
                <w:sz w:val="18"/>
                <w:szCs w:val="18"/>
              </w:rPr>
              <w:t>Δούσμανη 36, Γλυφάδα 166 75</w:t>
            </w:r>
            <w:bookmarkEnd w:id="1"/>
            <w:bookmarkEnd w:id="2"/>
          </w:p>
        </w:tc>
      </w:tr>
      <w:tr w:rsidR="007A640A">
        <w:trPr>
          <w:trHeight w:hRule="exact" w:val="495"/>
        </w:trPr>
        <w:tc>
          <w:tcPr>
            <w:tcW w:w="3040" w:type="dxa"/>
            <w:tcBorders>
              <w:top w:val="nil"/>
              <w:left w:val="single" w:sz="8" w:space="0" w:color="auto"/>
              <w:bottom w:val="single" w:sz="8" w:space="0" w:color="auto"/>
              <w:right w:val="single" w:sz="8" w:space="0" w:color="auto"/>
            </w:tcBorders>
            <w:shd w:val="clear" w:color="auto" w:fill="C0C0C0"/>
            <w:noWrap/>
            <w:vAlign w:val="bottom"/>
          </w:tcPr>
          <w:p w:rsidR="007A640A" w:rsidRPr="007A640A" w:rsidRDefault="007A640A" w:rsidP="007A640A">
            <w:pPr>
              <w:jc w:val="both"/>
              <w:rPr>
                <w:rFonts w:ascii="Tahoma" w:hAnsi="Tahoma" w:cs="Tahoma"/>
                <w:b/>
                <w:bCs/>
                <w:sz w:val="18"/>
                <w:szCs w:val="18"/>
              </w:rPr>
            </w:pPr>
            <w:r w:rsidRPr="007A640A">
              <w:rPr>
                <w:rFonts w:ascii="Tahoma" w:hAnsi="Tahoma" w:cs="Tahoma"/>
                <w:b/>
                <w:bCs/>
                <w:sz w:val="18"/>
                <w:szCs w:val="18"/>
              </w:rPr>
              <w:t>ΣΥΝΟΛΑ</w:t>
            </w:r>
          </w:p>
        </w:tc>
        <w:tc>
          <w:tcPr>
            <w:tcW w:w="1940" w:type="dxa"/>
            <w:tcBorders>
              <w:top w:val="nil"/>
              <w:left w:val="nil"/>
              <w:bottom w:val="single" w:sz="8" w:space="0" w:color="auto"/>
              <w:right w:val="single" w:sz="8" w:space="0" w:color="auto"/>
            </w:tcBorders>
            <w:shd w:val="clear" w:color="auto" w:fill="C0C0C0"/>
            <w:vAlign w:val="bottom"/>
          </w:tcPr>
          <w:p w:rsidR="007A640A" w:rsidRPr="007A640A" w:rsidRDefault="007A640A" w:rsidP="007A640A">
            <w:pPr>
              <w:jc w:val="right"/>
              <w:rPr>
                <w:rFonts w:ascii="Tahoma" w:hAnsi="Tahoma" w:cs="Tahoma"/>
                <w:b/>
                <w:bCs/>
                <w:sz w:val="18"/>
                <w:szCs w:val="18"/>
              </w:rPr>
            </w:pPr>
            <w:r w:rsidRPr="007A640A">
              <w:rPr>
                <w:rFonts w:ascii="Tahoma" w:hAnsi="Tahoma" w:cs="Tahoma"/>
                <w:b/>
                <w:bCs/>
                <w:sz w:val="18"/>
                <w:szCs w:val="18"/>
              </w:rPr>
              <w:t>5.321.506</w:t>
            </w:r>
          </w:p>
        </w:tc>
        <w:tc>
          <w:tcPr>
            <w:tcW w:w="3340" w:type="dxa"/>
            <w:tcBorders>
              <w:top w:val="nil"/>
              <w:left w:val="nil"/>
              <w:bottom w:val="single" w:sz="8" w:space="0" w:color="auto"/>
              <w:right w:val="single" w:sz="8" w:space="0" w:color="auto"/>
            </w:tcBorders>
            <w:shd w:val="clear" w:color="auto" w:fill="C0C0C0"/>
            <w:vAlign w:val="bottom"/>
          </w:tcPr>
          <w:p w:rsidR="007A640A" w:rsidRPr="007A640A" w:rsidRDefault="007A640A" w:rsidP="007A640A">
            <w:pPr>
              <w:jc w:val="center"/>
              <w:rPr>
                <w:rFonts w:ascii="Tahoma" w:hAnsi="Tahoma" w:cs="Tahoma"/>
                <w:b/>
                <w:bCs/>
                <w:sz w:val="18"/>
                <w:szCs w:val="18"/>
              </w:rPr>
            </w:pPr>
            <w:r w:rsidRPr="007A640A">
              <w:rPr>
                <w:rFonts w:ascii="Tahoma" w:hAnsi="Tahoma" w:cs="Tahoma"/>
                <w:b/>
                <w:bCs/>
                <w:sz w:val="18"/>
                <w:szCs w:val="18"/>
              </w:rPr>
              <w:t> </w:t>
            </w:r>
          </w:p>
        </w:tc>
      </w:tr>
      <w:bookmarkEnd w:id="0"/>
    </w:tbl>
    <w:p w:rsidR="007A640A" w:rsidRDefault="007A640A" w:rsidP="00AF0F22">
      <w:pPr>
        <w:spacing w:line="360" w:lineRule="auto"/>
        <w:jc w:val="center"/>
        <w:outlineLvl w:val="0"/>
        <w:rPr>
          <w:rFonts w:ascii="Tahoma" w:hAnsi="Tahoma" w:cs="Tahoma"/>
          <w:b/>
        </w:rPr>
      </w:pPr>
    </w:p>
    <w:p w:rsidR="00133709" w:rsidRDefault="00133709" w:rsidP="00372EB6">
      <w:pPr>
        <w:pStyle w:val="BodyText2"/>
        <w:spacing w:before="120" w:line="360" w:lineRule="auto"/>
        <w:jc w:val="both"/>
        <w:rPr>
          <w:rFonts w:ascii="Tahoma" w:hAnsi="Tahoma" w:cs="Tahoma"/>
          <w:sz w:val="20"/>
        </w:rPr>
      </w:pPr>
    </w:p>
    <w:p w:rsidR="004C1C83" w:rsidRDefault="004C1C83" w:rsidP="00867FA8">
      <w:pPr>
        <w:pStyle w:val="BodyText2"/>
        <w:spacing w:before="120" w:line="360" w:lineRule="auto"/>
        <w:jc w:val="both"/>
        <w:rPr>
          <w:rFonts w:ascii="Tahoma" w:hAnsi="Tahoma" w:cs="Tahoma"/>
          <w:sz w:val="20"/>
        </w:rPr>
      </w:pPr>
      <w:r w:rsidRPr="00F21FCD">
        <w:rPr>
          <w:rFonts w:ascii="Tahoma" w:hAnsi="Tahoma" w:cs="Tahoma"/>
          <w:sz w:val="20"/>
        </w:rPr>
        <w:lastRenderedPageBreak/>
        <w:t xml:space="preserve">Ο κ. Βιδάλης Γεώργιος, προεδρεύων προσωρινώς της Τακτικής Γενικής Συνέλευσης προσέλαβε ως γραμματέα εκ των παρισταμένων τον κ. </w:t>
      </w:r>
      <w:r w:rsidR="00C1245E" w:rsidRPr="00F21FCD">
        <w:rPr>
          <w:rFonts w:ascii="Tahoma" w:hAnsi="Tahoma" w:cs="Tahoma"/>
          <w:sz w:val="20"/>
        </w:rPr>
        <w:t>Νικόλαο Σπανουδάκη</w:t>
      </w:r>
      <w:r w:rsidRPr="00F21FCD">
        <w:rPr>
          <w:rFonts w:ascii="Tahoma" w:hAnsi="Tahoma" w:cs="Tahoma"/>
          <w:sz w:val="20"/>
        </w:rPr>
        <w:t xml:space="preserve"> και ανέθεσε εις αυτόν την ανάγνωση του καταλόγου των κ.κ. μετόχων οι οποίοι </w:t>
      </w:r>
      <w:r w:rsidR="002D0B90" w:rsidRPr="00F21FCD">
        <w:rPr>
          <w:rFonts w:ascii="Tahoma" w:hAnsi="Tahoma" w:cs="Tahoma"/>
          <w:sz w:val="20"/>
        </w:rPr>
        <w:t>εμφανίστηκαν νομίμως</w:t>
      </w:r>
      <w:r w:rsidRPr="00F21FCD">
        <w:rPr>
          <w:rFonts w:ascii="Tahoma" w:hAnsi="Tahoma" w:cs="Tahoma"/>
          <w:sz w:val="20"/>
        </w:rPr>
        <w:t>.</w:t>
      </w:r>
    </w:p>
    <w:p w:rsidR="00C43907" w:rsidRDefault="00C43907" w:rsidP="00C43907">
      <w:pPr>
        <w:pStyle w:val="BodyText2"/>
        <w:spacing w:before="120" w:line="360" w:lineRule="auto"/>
        <w:jc w:val="center"/>
        <w:rPr>
          <w:rFonts w:ascii="Verdana" w:hAnsi="Verdana" w:cs="Tahoma"/>
          <w:b/>
          <w:sz w:val="20"/>
        </w:rPr>
      </w:pPr>
      <w:r w:rsidRPr="00F21FCD">
        <w:rPr>
          <w:rFonts w:ascii="Verdana" w:hAnsi="Verdana" w:cs="Tahoma"/>
          <w:b/>
          <w:sz w:val="20"/>
        </w:rPr>
        <w:t xml:space="preserve">Πίνακας μετόχων που παρευρίσκονται </w:t>
      </w:r>
      <w:r w:rsidR="00B31A5A" w:rsidRPr="00F21FCD">
        <w:rPr>
          <w:rFonts w:ascii="Verdana" w:hAnsi="Verdana" w:cs="Tahoma"/>
          <w:b/>
          <w:sz w:val="20"/>
        </w:rPr>
        <w:t>ή</w:t>
      </w:r>
      <w:r w:rsidRPr="00F21FCD">
        <w:rPr>
          <w:rFonts w:ascii="Verdana" w:hAnsi="Verdana" w:cs="Tahoma"/>
          <w:b/>
          <w:sz w:val="20"/>
        </w:rPr>
        <w:t xml:space="preserve"> εκπροσωπούνται στην Γενική Συνέλευση:</w:t>
      </w:r>
    </w:p>
    <w:tbl>
      <w:tblPr>
        <w:tblW w:w="7120" w:type="dxa"/>
        <w:tblInd w:w="93" w:type="dxa"/>
        <w:tblLook w:val="04A0"/>
      </w:tblPr>
      <w:tblGrid>
        <w:gridCol w:w="2235"/>
        <w:gridCol w:w="1938"/>
        <w:gridCol w:w="1691"/>
        <w:gridCol w:w="1256"/>
      </w:tblGrid>
      <w:tr w:rsidR="00657D1D" w:rsidRPr="00657D1D" w:rsidTr="00657D1D">
        <w:trPr>
          <w:trHeight w:hRule="exact" w:val="495"/>
        </w:trPr>
        <w:tc>
          <w:tcPr>
            <w:tcW w:w="2235"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rsidR="00657D1D" w:rsidRPr="00657D1D" w:rsidRDefault="00657D1D" w:rsidP="00657D1D">
            <w:pPr>
              <w:jc w:val="both"/>
              <w:rPr>
                <w:rFonts w:ascii="Tahoma" w:hAnsi="Tahoma" w:cs="Tahoma"/>
                <w:b/>
                <w:bCs/>
                <w:color w:val="000000"/>
                <w:sz w:val="18"/>
                <w:szCs w:val="18"/>
              </w:rPr>
            </w:pPr>
            <w:bookmarkStart w:id="3" w:name="RANGE!A1"/>
            <w:r w:rsidRPr="00657D1D">
              <w:rPr>
                <w:rFonts w:ascii="Tahoma" w:hAnsi="Tahoma" w:cs="Tahoma"/>
                <w:b/>
                <w:bCs/>
                <w:color w:val="000000"/>
                <w:sz w:val="18"/>
                <w:szCs w:val="18"/>
              </w:rPr>
              <w:t>Ονοματεπώνυμο</w:t>
            </w:r>
            <w:bookmarkEnd w:id="3"/>
          </w:p>
        </w:tc>
        <w:tc>
          <w:tcPr>
            <w:tcW w:w="1938" w:type="dxa"/>
            <w:tcBorders>
              <w:top w:val="single" w:sz="8" w:space="0" w:color="auto"/>
              <w:left w:val="nil"/>
              <w:bottom w:val="single" w:sz="8" w:space="0" w:color="auto"/>
              <w:right w:val="single" w:sz="8" w:space="0" w:color="auto"/>
            </w:tcBorders>
            <w:shd w:val="clear" w:color="000000" w:fill="BFBFBF"/>
            <w:vAlign w:val="bottom"/>
            <w:hideMark/>
          </w:tcPr>
          <w:p w:rsidR="00657D1D" w:rsidRPr="00657D1D" w:rsidRDefault="00657D1D" w:rsidP="00657D1D">
            <w:pPr>
              <w:jc w:val="center"/>
              <w:rPr>
                <w:rFonts w:ascii="Tahoma" w:hAnsi="Tahoma" w:cs="Tahoma"/>
                <w:b/>
                <w:bCs/>
                <w:color w:val="000000"/>
                <w:sz w:val="18"/>
                <w:szCs w:val="18"/>
              </w:rPr>
            </w:pPr>
            <w:r w:rsidRPr="00657D1D">
              <w:rPr>
                <w:rFonts w:ascii="Tahoma" w:hAnsi="Tahoma" w:cs="Tahoma"/>
                <w:b/>
                <w:bCs/>
                <w:color w:val="000000"/>
                <w:sz w:val="18"/>
                <w:szCs w:val="18"/>
              </w:rPr>
              <w:t xml:space="preserve">Εκπρόσωπος Μετόχου </w:t>
            </w:r>
          </w:p>
        </w:tc>
        <w:tc>
          <w:tcPr>
            <w:tcW w:w="1691" w:type="dxa"/>
            <w:tcBorders>
              <w:top w:val="single" w:sz="8" w:space="0" w:color="auto"/>
              <w:left w:val="nil"/>
              <w:bottom w:val="single" w:sz="8" w:space="0" w:color="auto"/>
              <w:right w:val="nil"/>
            </w:tcBorders>
            <w:shd w:val="clear" w:color="000000" w:fill="BFBFBF"/>
            <w:vAlign w:val="bottom"/>
            <w:hideMark/>
          </w:tcPr>
          <w:p w:rsidR="00657D1D" w:rsidRPr="00657D1D" w:rsidRDefault="00657D1D" w:rsidP="00657D1D">
            <w:pPr>
              <w:jc w:val="center"/>
              <w:rPr>
                <w:rFonts w:ascii="Tahoma" w:hAnsi="Tahoma" w:cs="Tahoma"/>
                <w:b/>
                <w:bCs/>
                <w:color w:val="000000"/>
                <w:sz w:val="18"/>
                <w:szCs w:val="18"/>
              </w:rPr>
            </w:pPr>
            <w:r w:rsidRPr="00657D1D">
              <w:rPr>
                <w:rFonts w:ascii="Tahoma" w:hAnsi="Tahoma" w:cs="Tahoma"/>
                <w:b/>
                <w:bCs/>
                <w:color w:val="000000"/>
                <w:sz w:val="18"/>
                <w:szCs w:val="18"/>
              </w:rPr>
              <w:t>ΑΡΙΘΜΟΣ ΜΕΤΟΧΩΝ</w:t>
            </w:r>
          </w:p>
        </w:tc>
        <w:tc>
          <w:tcPr>
            <w:tcW w:w="1256" w:type="dxa"/>
            <w:tcBorders>
              <w:top w:val="single" w:sz="8" w:space="0" w:color="auto"/>
              <w:left w:val="single" w:sz="8" w:space="0" w:color="auto"/>
              <w:bottom w:val="nil"/>
              <w:right w:val="single" w:sz="8" w:space="0" w:color="auto"/>
            </w:tcBorders>
            <w:shd w:val="clear" w:color="000000" w:fill="BFBFBF"/>
            <w:vAlign w:val="center"/>
            <w:hideMark/>
          </w:tcPr>
          <w:p w:rsidR="00657D1D" w:rsidRPr="00657D1D" w:rsidRDefault="00657D1D" w:rsidP="00657D1D">
            <w:pPr>
              <w:jc w:val="center"/>
              <w:rPr>
                <w:rFonts w:ascii="Calibri" w:hAnsi="Calibri"/>
                <w:b/>
                <w:bCs/>
                <w:sz w:val="22"/>
                <w:szCs w:val="22"/>
              </w:rPr>
            </w:pPr>
            <w:r w:rsidRPr="00657D1D">
              <w:rPr>
                <w:rFonts w:ascii="Calibri" w:hAnsi="Calibri"/>
                <w:b/>
                <w:bCs/>
                <w:sz w:val="22"/>
                <w:szCs w:val="22"/>
              </w:rPr>
              <w:t>% ΜΕΤΟΧΩΝ</w:t>
            </w:r>
          </w:p>
        </w:tc>
      </w:tr>
      <w:tr w:rsidR="00657D1D" w:rsidRPr="00657D1D" w:rsidTr="00657D1D">
        <w:trPr>
          <w:trHeight w:val="315"/>
        </w:trPr>
        <w:tc>
          <w:tcPr>
            <w:tcW w:w="2235" w:type="dxa"/>
            <w:tcBorders>
              <w:top w:val="nil"/>
              <w:left w:val="single" w:sz="8" w:space="0" w:color="auto"/>
              <w:bottom w:val="single" w:sz="8" w:space="0" w:color="auto"/>
              <w:right w:val="single" w:sz="8" w:space="0" w:color="auto"/>
            </w:tcBorders>
            <w:shd w:val="clear" w:color="auto" w:fill="auto"/>
            <w:noWrap/>
            <w:vAlign w:val="bottom"/>
            <w:hideMark/>
          </w:tcPr>
          <w:p w:rsidR="00657D1D" w:rsidRPr="00657D1D" w:rsidRDefault="00657D1D" w:rsidP="00657D1D">
            <w:pPr>
              <w:jc w:val="both"/>
              <w:rPr>
                <w:rFonts w:ascii="Tahoma" w:hAnsi="Tahoma" w:cs="Tahoma"/>
                <w:color w:val="000000"/>
                <w:sz w:val="18"/>
                <w:szCs w:val="18"/>
              </w:rPr>
            </w:pPr>
            <w:r w:rsidRPr="00657D1D">
              <w:rPr>
                <w:rFonts w:ascii="Tahoma" w:hAnsi="Tahoma" w:cs="Tahoma"/>
                <w:color w:val="000000"/>
                <w:sz w:val="18"/>
                <w:szCs w:val="18"/>
              </w:rPr>
              <w:t>ΒΙΔΑΛΗΣ ΓΕΩΡΓΙΟΣ</w:t>
            </w:r>
          </w:p>
        </w:tc>
        <w:tc>
          <w:tcPr>
            <w:tcW w:w="1938" w:type="dxa"/>
            <w:tcBorders>
              <w:top w:val="nil"/>
              <w:left w:val="nil"/>
              <w:bottom w:val="single" w:sz="8" w:space="0" w:color="auto"/>
              <w:right w:val="single" w:sz="8" w:space="0" w:color="auto"/>
            </w:tcBorders>
            <w:shd w:val="clear" w:color="auto" w:fill="auto"/>
            <w:noWrap/>
            <w:vAlign w:val="bottom"/>
            <w:hideMark/>
          </w:tcPr>
          <w:p w:rsidR="00657D1D" w:rsidRPr="00657D1D" w:rsidRDefault="00657D1D" w:rsidP="00657D1D">
            <w:pPr>
              <w:jc w:val="center"/>
              <w:rPr>
                <w:rFonts w:ascii="Tahoma" w:hAnsi="Tahoma" w:cs="Tahoma"/>
                <w:color w:val="000000"/>
                <w:sz w:val="18"/>
                <w:szCs w:val="18"/>
              </w:rPr>
            </w:pPr>
            <w:r w:rsidRPr="00657D1D">
              <w:rPr>
                <w:rFonts w:ascii="Tahoma" w:hAnsi="Tahoma" w:cs="Tahoma"/>
                <w:color w:val="000000"/>
                <w:sz w:val="18"/>
                <w:szCs w:val="18"/>
              </w:rPr>
              <w:t>ΙΔΙΟΣ</w:t>
            </w:r>
          </w:p>
        </w:tc>
        <w:tc>
          <w:tcPr>
            <w:tcW w:w="1691" w:type="dxa"/>
            <w:tcBorders>
              <w:top w:val="nil"/>
              <w:left w:val="nil"/>
              <w:bottom w:val="single" w:sz="8" w:space="0" w:color="auto"/>
              <w:right w:val="nil"/>
            </w:tcBorders>
            <w:shd w:val="clear" w:color="auto" w:fill="auto"/>
            <w:noWrap/>
            <w:vAlign w:val="bottom"/>
            <w:hideMark/>
          </w:tcPr>
          <w:p w:rsidR="00657D1D" w:rsidRPr="00657D1D" w:rsidRDefault="00657D1D" w:rsidP="00657D1D">
            <w:pPr>
              <w:jc w:val="right"/>
              <w:rPr>
                <w:rFonts w:ascii="Calibri" w:hAnsi="Calibri"/>
                <w:color w:val="000000"/>
                <w:sz w:val="18"/>
                <w:szCs w:val="18"/>
              </w:rPr>
            </w:pPr>
            <w:r w:rsidRPr="00657D1D">
              <w:rPr>
                <w:rFonts w:ascii="Calibri" w:hAnsi="Calibri"/>
                <w:color w:val="000000"/>
                <w:sz w:val="18"/>
                <w:szCs w:val="18"/>
                <w:lang w:val="en-US"/>
              </w:rPr>
              <w:t>2.423.735</w:t>
            </w:r>
          </w:p>
        </w:tc>
        <w:tc>
          <w:tcPr>
            <w:tcW w:w="125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57D1D" w:rsidRPr="00657D1D" w:rsidRDefault="00657D1D" w:rsidP="00657D1D">
            <w:pPr>
              <w:jc w:val="center"/>
              <w:rPr>
                <w:rFonts w:ascii="Calibri" w:hAnsi="Calibri"/>
                <w:sz w:val="22"/>
                <w:szCs w:val="22"/>
              </w:rPr>
            </w:pPr>
            <w:r w:rsidRPr="00657D1D">
              <w:rPr>
                <w:rFonts w:ascii="Calibri" w:hAnsi="Calibri"/>
                <w:sz w:val="22"/>
                <w:szCs w:val="22"/>
              </w:rPr>
              <w:t>45,55%</w:t>
            </w:r>
          </w:p>
        </w:tc>
      </w:tr>
      <w:tr w:rsidR="00657D1D" w:rsidRPr="00657D1D" w:rsidTr="00657D1D">
        <w:trPr>
          <w:trHeight w:val="390"/>
        </w:trPr>
        <w:tc>
          <w:tcPr>
            <w:tcW w:w="2235" w:type="dxa"/>
            <w:tcBorders>
              <w:top w:val="nil"/>
              <w:left w:val="single" w:sz="8" w:space="0" w:color="auto"/>
              <w:bottom w:val="single" w:sz="8" w:space="0" w:color="auto"/>
              <w:right w:val="single" w:sz="8" w:space="0" w:color="auto"/>
            </w:tcBorders>
            <w:shd w:val="clear" w:color="auto" w:fill="auto"/>
            <w:noWrap/>
            <w:vAlign w:val="bottom"/>
            <w:hideMark/>
          </w:tcPr>
          <w:p w:rsidR="00657D1D" w:rsidRPr="00657D1D" w:rsidRDefault="00657D1D" w:rsidP="00657D1D">
            <w:pPr>
              <w:jc w:val="both"/>
              <w:rPr>
                <w:rFonts w:ascii="Tahoma" w:hAnsi="Tahoma" w:cs="Tahoma"/>
                <w:color w:val="000000"/>
                <w:sz w:val="18"/>
                <w:szCs w:val="18"/>
              </w:rPr>
            </w:pPr>
            <w:r w:rsidRPr="00657D1D">
              <w:rPr>
                <w:rFonts w:ascii="Tahoma" w:hAnsi="Tahoma" w:cs="Tahoma"/>
                <w:color w:val="000000"/>
                <w:sz w:val="18"/>
                <w:szCs w:val="18"/>
              </w:rPr>
              <w:t>ΒΙΔΑΛΗΣ ΝΙΚΟΛΑΟΣ</w:t>
            </w:r>
          </w:p>
        </w:tc>
        <w:tc>
          <w:tcPr>
            <w:tcW w:w="1938" w:type="dxa"/>
            <w:tcBorders>
              <w:top w:val="nil"/>
              <w:left w:val="nil"/>
              <w:bottom w:val="single" w:sz="8" w:space="0" w:color="auto"/>
              <w:right w:val="single" w:sz="8" w:space="0" w:color="auto"/>
            </w:tcBorders>
            <w:shd w:val="clear" w:color="auto" w:fill="auto"/>
            <w:noWrap/>
            <w:vAlign w:val="bottom"/>
            <w:hideMark/>
          </w:tcPr>
          <w:p w:rsidR="00657D1D" w:rsidRPr="00657D1D" w:rsidRDefault="00657D1D" w:rsidP="00657D1D">
            <w:pPr>
              <w:jc w:val="center"/>
              <w:rPr>
                <w:rFonts w:ascii="Tahoma" w:hAnsi="Tahoma" w:cs="Tahoma"/>
                <w:color w:val="000000"/>
                <w:sz w:val="18"/>
                <w:szCs w:val="18"/>
              </w:rPr>
            </w:pPr>
            <w:r w:rsidRPr="00657D1D">
              <w:rPr>
                <w:rFonts w:ascii="Tahoma" w:hAnsi="Tahoma" w:cs="Tahoma"/>
                <w:color w:val="000000"/>
                <w:sz w:val="18"/>
                <w:szCs w:val="18"/>
              </w:rPr>
              <w:t>ΙΔΙΟΣ</w:t>
            </w:r>
          </w:p>
        </w:tc>
        <w:tc>
          <w:tcPr>
            <w:tcW w:w="1691" w:type="dxa"/>
            <w:tcBorders>
              <w:top w:val="nil"/>
              <w:left w:val="nil"/>
              <w:bottom w:val="single" w:sz="8" w:space="0" w:color="auto"/>
              <w:right w:val="nil"/>
            </w:tcBorders>
            <w:shd w:val="clear" w:color="auto" w:fill="auto"/>
            <w:noWrap/>
            <w:vAlign w:val="bottom"/>
            <w:hideMark/>
          </w:tcPr>
          <w:p w:rsidR="00657D1D" w:rsidRPr="00657D1D" w:rsidRDefault="00657D1D" w:rsidP="00657D1D">
            <w:pPr>
              <w:jc w:val="right"/>
              <w:rPr>
                <w:rFonts w:ascii="Calibri" w:hAnsi="Calibri"/>
                <w:color w:val="000000"/>
                <w:sz w:val="18"/>
                <w:szCs w:val="18"/>
              </w:rPr>
            </w:pPr>
            <w:r w:rsidRPr="00657D1D">
              <w:rPr>
                <w:rFonts w:ascii="Calibri" w:hAnsi="Calibri" w:cs="Arial"/>
                <w:color w:val="000000"/>
                <w:sz w:val="18"/>
                <w:szCs w:val="18"/>
              </w:rPr>
              <w:t>196.918</w:t>
            </w:r>
          </w:p>
        </w:tc>
        <w:tc>
          <w:tcPr>
            <w:tcW w:w="1256" w:type="dxa"/>
            <w:tcBorders>
              <w:top w:val="nil"/>
              <w:left w:val="single" w:sz="8" w:space="0" w:color="auto"/>
              <w:bottom w:val="single" w:sz="8" w:space="0" w:color="auto"/>
              <w:right w:val="single" w:sz="8" w:space="0" w:color="auto"/>
            </w:tcBorders>
            <w:shd w:val="clear" w:color="auto" w:fill="auto"/>
            <w:noWrap/>
            <w:vAlign w:val="center"/>
            <w:hideMark/>
          </w:tcPr>
          <w:p w:rsidR="00657D1D" w:rsidRPr="00657D1D" w:rsidRDefault="00657D1D" w:rsidP="00657D1D">
            <w:pPr>
              <w:jc w:val="center"/>
              <w:rPr>
                <w:rFonts w:ascii="Calibri" w:hAnsi="Calibri"/>
                <w:sz w:val="22"/>
                <w:szCs w:val="22"/>
              </w:rPr>
            </w:pPr>
            <w:r w:rsidRPr="00657D1D">
              <w:rPr>
                <w:rFonts w:ascii="Calibri" w:hAnsi="Calibri"/>
                <w:sz w:val="22"/>
                <w:szCs w:val="22"/>
              </w:rPr>
              <w:t>3,70%</w:t>
            </w:r>
          </w:p>
        </w:tc>
      </w:tr>
      <w:tr w:rsidR="00657D1D" w:rsidRPr="00657D1D" w:rsidTr="00657D1D">
        <w:trPr>
          <w:trHeight w:val="600"/>
        </w:trPr>
        <w:tc>
          <w:tcPr>
            <w:tcW w:w="2235" w:type="dxa"/>
            <w:tcBorders>
              <w:top w:val="nil"/>
              <w:left w:val="single" w:sz="8" w:space="0" w:color="auto"/>
              <w:bottom w:val="single" w:sz="8" w:space="0" w:color="auto"/>
              <w:right w:val="single" w:sz="8" w:space="0" w:color="auto"/>
            </w:tcBorders>
            <w:shd w:val="clear" w:color="auto" w:fill="auto"/>
            <w:noWrap/>
            <w:vAlign w:val="bottom"/>
            <w:hideMark/>
          </w:tcPr>
          <w:p w:rsidR="00657D1D" w:rsidRPr="00657D1D" w:rsidRDefault="00657D1D" w:rsidP="00657D1D">
            <w:pPr>
              <w:jc w:val="both"/>
              <w:rPr>
                <w:rFonts w:ascii="Tahoma" w:hAnsi="Tahoma" w:cs="Tahoma"/>
                <w:color w:val="000000"/>
                <w:sz w:val="18"/>
                <w:szCs w:val="18"/>
              </w:rPr>
            </w:pPr>
            <w:r w:rsidRPr="00657D1D">
              <w:rPr>
                <w:rFonts w:ascii="Tahoma" w:hAnsi="Tahoma" w:cs="Tahoma"/>
                <w:color w:val="000000"/>
                <w:sz w:val="18"/>
                <w:szCs w:val="18"/>
              </w:rPr>
              <w:t>ΒΛΑΣΤΑΡΑΚΗΣ ΒΑΣΙΛΕΙΟΣ</w:t>
            </w:r>
          </w:p>
        </w:tc>
        <w:tc>
          <w:tcPr>
            <w:tcW w:w="1938" w:type="dxa"/>
            <w:tcBorders>
              <w:top w:val="nil"/>
              <w:left w:val="nil"/>
              <w:bottom w:val="single" w:sz="8" w:space="0" w:color="auto"/>
              <w:right w:val="single" w:sz="8" w:space="0" w:color="auto"/>
            </w:tcBorders>
            <w:shd w:val="clear" w:color="auto" w:fill="auto"/>
            <w:noWrap/>
            <w:vAlign w:val="bottom"/>
            <w:hideMark/>
          </w:tcPr>
          <w:p w:rsidR="00657D1D" w:rsidRPr="00657D1D" w:rsidRDefault="00657D1D" w:rsidP="00657D1D">
            <w:pPr>
              <w:jc w:val="center"/>
              <w:rPr>
                <w:rFonts w:ascii="Tahoma" w:hAnsi="Tahoma" w:cs="Tahoma"/>
                <w:color w:val="000000"/>
                <w:sz w:val="18"/>
                <w:szCs w:val="18"/>
              </w:rPr>
            </w:pPr>
            <w:r w:rsidRPr="00657D1D">
              <w:rPr>
                <w:rFonts w:ascii="Tahoma" w:hAnsi="Tahoma" w:cs="Tahoma"/>
                <w:color w:val="000000"/>
                <w:sz w:val="18"/>
                <w:szCs w:val="18"/>
              </w:rPr>
              <w:t>Γ.ΒΙΔΑΛΗΣ</w:t>
            </w:r>
          </w:p>
        </w:tc>
        <w:tc>
          <w:tcPr>
            <w:tcW w:w="1691" w:type="dxa"/>
            <w:tcBorders>
              <w:top w:val="nil"/>
              <w:left w:val="nil"/>
              <w:bottom w:val="single" w:sz="8" w:space="0" w:color="auto"/>
              <w:right w:val="nil"/>
            </w:tcBorders>
            <w:shd w:val="clear" w:color="auto" w:fill="auto"/>
            <w:noWrap/>
            <w:vAlign w:val="bottom"/>
            <w:hideMark/>
          </w:tcPr>
          <w:p w:rsidR="00657D1D" w:rsidRPr="00657D1D" w:rsidRDefault="00657D1D" w:rsidP="00657D1D">
            <w:pPr>
              <w:jc w:val="right"/>
              <w:rPr>
                <w:rFonts w:ascii="Calibri" w:hAnsi="Calibri"/>
                <w:color w:val="000000"/>
                <w:sz w:val="18"/>
                <w:szCs w:val="18"/>
              </w:rPr>
            </w:pPr>
            <w:r w:rsidRPr="00657D1D">
              <w:rPr>
                <w:rFonts w:ascii="Calibri" w:hAnsi="Calibri" w:cs="Arial"/>
                <w:color w:val="000000"/>
                <w:sz w:val="18"/>
                <w:szCs w:val="18"/>
              </w:rPr>
              <w:t>8.205</w:t>
            </w:r>
          </w:p>
        </w:tc>
        <w:tc>
          <w:tcPr>
            <w:tcW w:w="1256" w:type="dxa"/>
            <w:tcBorders>
              <w:top w:val="nil"/>
              <w:left w:val="single" w:sz="8" w:space="0" w:color="auto"/>
              <w:bottom w:val="single" w:sz="8" w:space="0" w:color="auto"/>
              <w:right w:val="single" w:sz="8" w:space="0" w:color="auto"/>
            </w:tcBorders>
            <w:shd w:val="clear" w:color="auto" w:fill="auto"/>
            <w:noWrap/>
            <w:vAlign w:val="center"/>
            <w:hideMark/>
          </w:tcPr>
          <w:p w:rsidR="00657D1D" w:rsidRPr="00657D1D" w:rsidRDefault="00657D1D" w:rsidP="00657D1D">
            <w:pPr>
              <w:jc w:val="center"/>
              <w:rPr>
                <w:rFonts w:ascii="Calibri" w:hAnsi="Calibri"/>
                <w:sz w:val="22"/>
                <w:szCs w:val="22"/>
              </w:rPr>
            </w:pPr>
            <w:r w:rsidRPr="00657D1D">
              <w:rPr>
                <w:rFonts w:ascii="Calibri" w:hAnsi="Calibri"/>
                <w:sz w:val="22"/>
                <w:szCs w:val="22"/>
              </w:rPr>
              <w:t>0,15%</w:t>
            </w:r>
          </w:p>
        </w:tc>
      </w:tr>
      <w:tr w:rsidR="00657D1D" w:rsidRPr="00657D1D" w:rsidTr="00657D1D">
        <w:trPr>
          <w:trHeight w:val="555"/>
        </w:trPr>
        <w:tc>
          <w:tcPr>
            <w:tcW w:w="2235" w:type="dxa"/>
            <w:tcBorders>
              <w:top w:val="nil"/>
              <w:left w:val="single" w:sz="8" w:space="0" w:color="auto"/>
              <w:bottom w:val="single" w:sz="8" w:space="0" w:color="auto"/>
              <w:right w:val="single" w:sz="8" w:space="0" w:color="auto"/>
            </w:tcBorders>
            <w:shd w:val="clear" w:color="auto" w:fill="auto"/>
            <w:noWrap/>
            <w:vAlign w:val="bottom"/>
            <w:hideMark/>
          </w:tcPr>
          <w:p w:rsidR="00657D1D" w:rsidRPr="00657D1D" w:rsidRDefault="00657D1D" w:rsidP="00657D1D">
            <w:pPr>
              <w:jc w:val="both"/>
              <w:rPr>
                <w:rFonts w:ascii="Tahoma" w:hAnsi="Tahoma" w:cs="Tahoma"/>
                <w:color w:val="000000"/>
                <w:sz w:val="18"/>
                <w:szCs w:val="18"/>
              </w:rPr>
            </w:pPr>
            <w:r w:rsidRPr="00657D1D">
              <w:rPr>
                <w:rFonts w:ascii="Tahoma" w:hAnsi="Tahoma" w:cs="Tahoma"/>
                <w:color w:val="000000"/>
                <w:sz w:val="18"/>
                <w:szCs w:val="18"/>
              </w:rPr>
              <w:t>ΓΑΡΕΦΑΛΑΚΗΣ ΝΙΚΟΛΑΟΣ</w:t>
            </w:r>
          </w:p>
        </w:tc>
        <w:tc>
          <w:tcPr>
            <w:tcW w:w="1938" w:type="dxa"/>
            <w:tcBorders>
              <w:top w:val="nil"/>
              <w:left w:val="nil"/>
              <w:bottom w:val="single" w:sz="8" w:space="0" w:color="auto"/>
              <w:right w:val="single" w:sz="8" w:space="0" w:color="auto"/>
            </w:tcBorders>
            <w:shd w:val="clear" w:color="auto" w:fill="auto"/>
            <w:noWrap/>
            <w:vAlign w:val="bottom"/>
            <w:hideMark/>
          </w:tcPr>
          <w:p w:rsidR="00657D1D" w:rsidRPr="00657D1D" w:rsidRDefault="00657D1D" w:rsidP="00657D1D">
            <w:pPr>
              <w:jc w:val="center"/>
              <w:rPr>
                <w:rFonts w:ascii="Tahoma" w:hAnsi="Tahoma" w:cs="Tahoma"/>
                <w:color w:val="000000"/>
                <w:sz w:val="18"/>
                <w:szCs w:val="18"/>
              </w:rPr>
            </w:pPr>
            <w:r w:rsidRPr="00657D1D">
              <w:rPr>
                <w:rFonts w:ascii="Tahoma" w:hAnsi="Tahoma" w:cs="Tahoma"/>
                <w:color w:val="000000"/>
                <w:sz w:val="18"/>
                <w:szCs w:val="18"/>
              </w:rPr>
              <w:t>Γ.ΒΙΔΑΛΗΣ</w:t>
            </w:r>
          </w:p>
        </w:tc>
        <w:tc>
          <w:tcPr>
            <w:tcW w:w="1691" w:type="dxa"/>
            <w:tcBorders>
              <w:top w:val="nil"/>
              <w:left w:val="nil"/>
              <w:bottom w:val="single" w:sz="8" w:space="0" w:color="auto"/>
              <w:right w:val="nil"/>
            </w:tcBorders>
            <w:shd w:val="clear" w:color="auto" w:fill="auto"/>
            <w:noWrap/>
            <w:vAlign w:val="bottom"/>
            <w:hideMark/>
          </w:tcPr>
          <w:p w:rsidR="00657D1D" w:rsidRPr="00657D1D" w:rsidRDefault="00657D1D" w:rsidP="00657D1D">
            <w:pPr>
              <w:jc w:val="right"/>
              <w:rPr>
                <w:rFonts w:ascii="Calibri" w:hAnsi="Calibri"/>
                <w:color w:val="000000"/>
                <w:sz w:val="18"/>
                <w:szCs w:val="18"/>
              </w:rPr>
            </w:pPr>
            <w:r w:rsidRPr="00657D1D">
              <w:rPr>
                <w:rFonts w:ascii="Calibri" w:hAnsi="Calibri" w:cs="Arial"/>
                <w:color w:val="000000"/>
                <w:sz w:val="18"/>
                <w:szCs w:val="18"/>
              </w:rPr>
              <w:t>32.820</w:t>
            </w:r>
          </w:p>
        </w:tc>
        <w:tc>
          <w:tcPr>
            <w:tcW w:w="1256" w:type="dxa"/>
            <w:tcBorders>
              <w:top w:val="nil"/>
              <w:left w:val="single" w:sz="8" w:space="0" w:color="auto"/>
              <w:bottom w:val="single" w:sz="8" w:space="0" w:color="auto"/>
              <w:right w:val="single" w:sz="8" w:space="0" w:color="auto"/>
            </w:tcBorders>
            <w:shd w:val="clear" w:color="auto" w:fill="auto"/>
            <w:noWrap/>
            <w:vAlign w:val="center"/>
            <w:hideMark/>
          </w:tcPr>
          <w:p w:rsidR="00657D1D" w:rsidRPr="00657D1D" w:rsidRDefault="00657D1D" w:rsidP="00657D1D">
            <w:pPr>
              <w:jc w:val="center"/>
              <w:rPr>
                <w:rFonts w:ascii="Calibri" w:hAnsi="Calibri"/>
                <w:sz w:val="22"/>
                <w:szCs w:val="22"/>
              </w:rPr>
            </w:pPr>
            <w:r w:rsidRPr="00657D1D">
              <w:rPr>
                <w:rFonts w:ascii="Calibri" w:hAnsi="Calibri"/>
                <w:sz w:val="22"/>
                <w:szCs w:val="22"/>
              </w:rPr>
              <w:t>0,62%</w:t>
            </w:r>
          </w:p>
        </w:tc>
      </w:tr>
      <w:tr w:rsidR="00657D1D" w:rsidRPr="00657D1D" w:rsidTr="00657D1D">
        <w:trPr>
          <w:trHeight w:val="315"/>
        </w:trPr>
        <w:tc>
          <w:tcPr>
            <w:tcW w:w="2235" w:type="dxa"/>
            <w:tcBorders>
              <w:top w:val="nil"/>
              <w:left w:val="single" w:sz="8" w:space="0" w:color="auto"/>
              <w:bottom w:val="single" w:sz="8" w:space="0" w:color="auto"/>
              <w:right w:val="single" w:sz="8" w:space="0" w:color="auto"/>
            </w:tcBorders>
            <w:shd w:val="clear" w:color="auto" w:fill="auto"/>
            <w:noWrap/>
            <w:vAlign w:val="bottom"/>
            <w:hideMark/>
          </w:tcPr>
          <w:p w:rsidR="00657D1D" w:rsidRPr="00657D1D" w:rsidRDefault="00657D1D" w:rsidP="00657D1D">
            <w:pPr>
              <w:jc w:val="both"/>
              <w:rPr>
                <w:rFonts w:ascii="Tahoma" w:hAnsi="Tahoma" w:cs="Tahoma"/>
                <w:color w:val="000000"/>
                <w:sz w:val="18"/>
                <w:szCs w:val="18"/>
              </w:rPr>
            </w:pPr>
            <w:r w:rsidRPr="00657D1D">
              <w:rPr>
                <w:rFonts w:ascii="Tahoma" w:hAnsi="Tahoma" w:cs="Tahoma"/>
                <w:color w:val="000000"/>
                <w:sz w:val="18"/>
                <w:szCs w:val="18"/>
              </w:rPr>
              <w:t>ΓΑΤΣΙΟΣ ΚΩΣΤΑΣ</w:t>
            </w:r>
          </w:p>
        </w:tc>
        <w:tc>
          <w:tcPr>
            <w:tcW w:w="1938" w:type="dxa"/>
            <w:tcBorders>
              <w:top w:val="nil"/>
              <w:left w:val="nil"/>
              <w:bottom w:val="single" w:sz="8" w:space="0" w:color="auto"/>
              <w:right w:val="single" w:sz="8" w:space="0" w:color="auto"/>
            </w:tcBorders>
            <w:shd w:val="clear" w:color="auto" w:fill="auto"/>
            <w:noWrap/>
            <w:vAlign w:val="bottom"/>
            <w:hideMark/>
          </w:tcPr>
          <w:p w:rsidR="00657D1D" w:rsidRPr="00657D1D" w:rsidRDefault="00657D1D" w:rsidP="00657D1D">
            <w:pPr>
              <w:jc w:val="center"/>
              <w:rPr>
                <w:rFonts w:ascii="Tahoma" w:hAnsi="Tahoma" w:cs="Tahoma"/>
                <w:color w:val="000000"/>
                <w:sz w:val="18"/>
                <w:szCs w:val="18"/>
              </w:rPr>
            </w:pPr>
            <w:r w:rsidRPr="00657D1D">
              <w:rPr>
                <w:rFonts w:ascii="Tahoma" w:hAnsi="Tahoma" w:cs="Tahoma"/>
                <w:color w:val="000000"/>
                <w:sz w:val="18"/>
                <w:szCs w:val="18"/>
              </w:rPr>
              <w:t>ΙΔΙΟΣ</w:t>
            </w:r>
          </w:p>
        </w:tc>
        <w:tc>
          <w:tcPr>
            <w:tcW w:w="1691" w:type="dxa"/>
            <w:tcBorders>
              <w:top w:val="nil"/>
              <w:left w:val="nil"/>
              <w:bottom w:val="single" w:sz="8" w:space="0" w:color="auto"/>
              <w:right w:val="nil"/>
            </w:tcBorders>
            <w:shd w:val="clear" w:color="auto" w:fill="auto"/>
            <w:noWrap/>
            <w:vAlign w:val="bottom"/>
            <w:hideMark/>
          </w:tcPr>
          <w:p w:rsidR="00657D1D" w:rsidRPr="00657D1D" w:rsidRDefault="00657D1D" w:rsidP="00657D1D">
            <w:pPr>
              <w:jc w:val="right"/>
              <w:rPr>
                <w:rFonts w:ascii="Calibri" w:hAnsi="Calibri"/>
                <w:color w:val="000000"/>
                <w:sz w:val="18"/>
                <w:szCs w:val="18"/>
              </w:rPr>
            </w:pPr>
            <w:r w:rsidRPr="00657D1D">
              <w:rPr>
                <w:rFonts w:ascii="Calibri" w:hAnsi="Calibri" w:cs="Arial"/>
                <w:color w:val="000000"/>
                <w:sz w:val="18"/>
                <w:szCs w:val="18"/>
              </w:rPr>
              <w:t>102.924</w:t>
            </w:r>
          </w:p>
        </w:tc>
        <w:tc>
          <w:tcPr>
            <w:tcW w:w="1256" w:type="dxa"/>
            <w:tcBorders>
              <w:top w:val="nil"/>
              <w:left w:val="single" w:sz="8" w:space="0" w:color="auto"/>
              <w:bottom w:val="single" w:sz="8" w:space="0" w:color="auto"/>
              <w:right w:val="single" w:sz="8" w:space="0" w:color="auto"/>
            </w:tcBorders>
            <w:shd w:val="clear" w:color="auto" w:fill="auto"/>
            <w:noWrap/>
            <w:vAlign w:val="center"/>
            <w:hideMark/>
          </w:tcPr>
          <w:p w:rsidR="00657D1D" w:rsidRPr="00657D1D" w:rsidRDefault="00657D1D" w:rsidP="00657D1D">
            <w:pPr>
              <w:jc w:val="center"/>
              <w:rPr>
                <w:rFonts w:ascii="Calibri" w:hAnsi="Calibri"/>
                <w:sz w:val="22"/>
                <w:szCs w:val="22"/>
              </w:rPr>
            </w:pPr>
            <w:r w:rsidRPr="00657D1D">
              <w:rPr>
                <w:rFonts w:ascii="Calibri" w:hAnsi="Calibri"/>
                <w:sz w:val="22"/>
                <w:szCs w:val="22"/>
              </w:rPr>
              <w:t>1,93%</w:t>
            </w:r>
          </w:p>
        </w:tc>
      </w:tr>
      <w:tr w:rsidR="00657D1D" w:rsidRPr="00657D1D" w:rsidTr="00657D1D">
        <w:trPr>
          <w:trHeight w:val="585"/>
        </w:trPr>
        <w:tc>
          <w:tcPr>
            <w:tcW w:w="2235" w:type="dxa"/>
            <w:tcBorders>
              <w:top w:val="nil"/>
              <w:left w:val="single" w:sz="8" w:space="0" w:color="auto"/>
              <w:bottom w:val="single" w:sz="8" w:space="0" w:color="auto"/>
              <w:right w:val="single" w:sz="8" w:space="0" w:color="auto"/>
            </w:tcBorders>
            <w:shd w:val="clear" w:color="auto" w:fill="auto"/>
            <w:noWrap/>
            <w:vAlign w:val="bottom"/>
            <w:hideMark/>
          </w:tcPr>
          <w:p w:rsidR="00657D1D" w:rsidRPr="00657D1D" w:rsidRDefault="00657D1D" w:rsidP="00657D1D">
            <w:pPr>
              <w:jc w:val="both"/>
              <w:rPr>
                <w:rFonts w:ascii="Tahoma" w:hAnsi="Tahoma" w:cs="Tahoma"/>
                <w:color w:val="000000"/>
                <w:sz w:val="18"/>
                <w:szCs w:val="18"/>
              </w:rPr>
            </w:pPr>
            <w:r w:rsidRPr="00657D1D">
              <w:rPr>
                <w:rFonts w:ascii="Tahoma" w:hAnsi="Tahoma" w:cs="Tahoma"/>
                <w:color w:val="000000"/>
                <w:sz w:val="18"/>
                <w:szCs w:val="18"/>
              </w:rPr>
              <w:t>ΓΙΑΝΝΟΠΟΥΛΟΥ ΕΛΕΝΗ</w:t>
            </w:r>
          </w:p>
        </w:tc>
        <w:tc>
          <w:tcPr>
            <w:tcW w:w="1938" w:type="dxa"/>
            <w:tcBorders>
              <w:top w:val="nil"/>
              <w:left w:val="nil"/>
              <w:bottom w:val="single" w:sz="8" w:space="0" w:color="auto"/>
              <w:right w:val="single" w:sz="8" w:space="0" w:color="auto"/>
            </w:tcBorders>
            <w:shd w:val="clear" w:color="auto" w:fill="auto"/>
            <w:noWrap/>
            <w:vAlign w:val="bottom"/>
            <w:hideMark/>
          </w:tcPr>
          <w:p w:rsidR="00657D1D" w:rsidRPr="00657D1D" w:rsidRDefault="00657D1D" w:rsidP="00657D1D">
            <w:pPr>
              <w:jc w:val="center"/>
              <w:rPr>
                <w:rFonts w:ascii="Tahoma" w:hAnsi="Tahoma" w:cs="Tahoma"/>
                <w:color w:val="000000"/>
                <w:sz w:val="18"/>
                <w:szCs w:val="18"/>
              </w:rPr>
            </w:pPr>
            <w:r w:rsidRPr="00657D1D">
              <w:rPr>
                <w:rFonts w:ascii="Tahoma" w:hAnsi="Tahoma" w:cs="Tahoma"/>
                <w:color w:val="000000"/>
                <w:sz w:val="18"/>
                <w:szCs w:val="18"/>
              </w:rPr>
              <w:t>ΙΔΙΟΣ</w:t>
            </w:r>
          </w:p>
        </w:tc>
        <w:tc>
          <w:tcPr>
            <w:tcW w:w="1691" w:type="dxa"/>
            <w:tcBorders>
              <w:top w:val="nil"/>
              <w:left w:val="nil"/>
              <w:bottom w:val="single" w:sz="8" w:space="0" w:color="auto"/>
              <w:right w:val="nil"/>
            </w:tcBorders>
            <w:shd w:val="clear" w:color="auto" w:fill="auto"/>
            <w:noWrap/>
            <w:vAlign w:val="bottom"/>
            <w:hideMark/>
          </w:tcPr>
          <w:p w:rsidR="00657D1D" w:rsidRPr="00657D1D" w:rsidRDefault="00657D1D" w:rsidP="00657D1D">
            <w:pPr>
              <w:jc w:val="right"/>
              <w:rPr>
                <w:rFonts w:ascii="Calibri" w:hAnsi="Calibri"/>
                <w:color w:val="000000"/>
                <w:sz w:val="18"/>
                <w:szCs w:val="18"/>
              </w:rPr>
            </w:pPr>
            <w:r w:rsidRPr="00657D1D">
              <w:rPr>
                <w:rFonts w:ascii="Calibri" w:hAnsi="Calibri" w:cs="Arial"/>
                <w:color w:val="000000"/>
                <w:sz w:val="18"/>
                <w:szCs w:val="18"/>
              </w:rPr>
              <w:t>1.641</w:t>
            </w:r>
          </w:p>
        </w:tc>
        <w:tc>
          <w:tcPr>
            <w:tcW w:w="1256" w:type="dxa"/>
            <w:tcBorders>
              <w:top w:val="nil"/>
              <w:left w:val="single" w:sz="8" w:space="0" w:color="auto"/>
              <w:bottom w:val="single" w:sz="8" w:space="0" w:color="auto"/>
              <w:right w:val="single" w:sz="8" w:space="0" w:color="auto"/>
            </w:tcBorders>
            <w:shd w:val="clear" w:color="auto" w:fill="auto"/>
            <w:noWrap/>
            <w:vAlign w:val="center"/>
            <w:hideMark/>
          </w:tcPr>
          <w:p w:rsidR="00657D1D" w:rsidRPr="00657D1D" w:rsidRDefault="00657D1D" w:rsidP="00657D1D">
            <w:pPr>
              <w:jc w:val="center"/>
              <w:rPr>
                <w:rFonts w:ascii="Calibri" w:hAnsi="Calibri"/>
                <w:sz w:val="22"/>
                <w:szCs w:val="22"/>
              </w:rPr>
            </w:pPr>
            <w:r w:rsidRPr="00657D1D">
              <w:rPr>
                <w:rFonts w:ascii="Calibri" w:hAnsi="Calibri"/>
                <w:sz w:val="22"/>
                <w:szCs w:val="22"/>
              </w:rPr>
              <w:t>0,03%</w:t>
            </w:r>
          </w:p>
        </w:tc>
      </w:tr>
      <w:tr w:rsidR="00657D1D" w:rsidRPr="00657D1D" w:rsidTr="00657D1D">
        <w:trPr>
          <w:trHeight w:val="555"/>
        </w:trPr>
        <w:tc>
          <w:tcPr>
            <w:tcW w:w="2235" w:type="dxa"/>
            <w:tcBorders>
              <w:top w:val="nil"/>
              <w:left w:val="single" w:sz="8" w:space="0" w:color="auto"/>
              <w:bottom w:val="single" w:sz="8" w:space="0" w:color="auto"/>
              <w:right w:val="single" w:sz="8" w:space="0" w:color="auto"/>
            </w:tcBorders>
            <w:shd w:val="clear" w:color="auto" w:fill="auto"/>
            <w:noWrap/>
            <w:vAlign w:val="bottom"/>
            <w:hideMark/>
          </w:tcPr>
          <w:p w:rsidR="00657D1D" w:rsidRPr="00657D1D" w:rsidRDefault="00657D1D" w:rsidP="00657D1D">
            <w:pPr>
              <w:jc w:val="both"/>
              <w:rPr>
                <w:rFonts w:ascii="Tahoma" w:hAnsi="Tahoma" w:cs="Tahoma"/>
                <w:color w:val="000000"/>
                <w:sz w:val="18"/>
                <w:szCs w:val="18"/>
              </w:rPr>
            </w:pPr>
            <w:r w:rsidRPr="00657D1D">
              <w:rPr>
                <w:rFonts w:ascii="Tahoma" w:hAnsi="Tahoma" w:cs="Tahoma"/>
                <w:color w:val="000000"/>
                <w:sz w:val="18"/>
                <w:szCs w:val="18"/>
              </w:rPr>
              <w:t>ΘΕΟΔΩΡΟΠΟΥΛΟΥ ΑΙΚΑΤ.</w:t>
            </w:r>
          </w:p>
        </w:tc>
        <w:tc>
          <w:tcPr>
            <w:tcW w:w="1938" w:type="dxa"/>
            <w:tcBorders>
              <w:top w:val="nil"/>
              <w:left w:val="nil"/>
              <w:bottom w:val="single" w:sz="8" w:space="0" w:color="auto"/>
              <w:right w:val="single" w:sz="8" w:space="0" w:color="auto"/>
            </w:tcBorders>
            <w:shd w:val="clear" w:color="auto" w:fill="auto"/>
            <w:noWrap/>
            <w:vAlign w:val="bottom"/>
            <w:hideMark/>
          </w:tcPr>
          <w:p w:rsidR="00657D1D" w:rsidRPr="00657D1D" w:rsidRDefault="00657D1D" w:rsidP="00657D1D">
            <w:pPr>
              <w:jc w:val="center"/>
              <w:rPr>
                <w:rFonts w:ascii="Tahoma" w:hAnsi="Tahoma" w:cs="Tahoma"/>
                <w:color w:val="000000"/>
                <w:sz w:val="18"/>
                <w:szCs w:val="18"/>
              </w:rPr>
            </w:pPr>
            <w:r w:rsidRPr="00657D1D">
              <w:rPr>
                <w:rFonts w:ascii="Tahoma" w:hAnsi="Tahoma" w:cs="Tahoma"/>
                <w:color w:val="000000"/>
                <w:sz w:val="18"/>
                <w:szCs w:val="18"/>
              </w:rPr>
              <w:t>Γ.ΒΙΔΑΛΗΣ</w:t>
            </w:r>
          </w:p>
        </w:tc>
        <w:tc>
          <w:tcPr>
            <w:tcW w:w="1691" w:type="dxa"/>
            <w:tcBorders>
              <w:top w:val="nil"/>
              <w:left w:val="nil"/>
              <w:bottom w:val="single" w:sz="8" w:space="0" w:color="auto"/>
              <w:right w:val="nil"/>
            </w:tcBorders>
            <w:shd w:val="clear" w:color="auto" w:fill="auto"/>
            <w:noWrap/>
            <w:vAlign w:val="bottom"/>
            <w:hideMark/>
          </w:tcPr>
          <w:p w:rsidR="00657D1D" w:rsidRPr="00657D1D" w:rsidRDefault="00657D1D" w:rsidP="00657D1D">
            <w:pPr>
              <w:jc w:val="right"/>
              <w:rPr>
                <w:rFonts w:ascii="Calibri" w:hAnsi="Calibri"/>
                <w:color w:val="000000"/>
                <w:sz w:val="18"/>
                <w:szCs w:val="18"/>
              </w:rPr>
            </w:pPr>
            <w:r w:rsidRPr="00657D1D">
              <w:rPr>
                <w:rFonts w:ascii="Calibri" w:hAnsi="Calibri" w:cs="Arial"/>
                <w:color w:val="000000"/>
                <w:sz w:val="18"/>
                <w:szCs w:val="18"/>
              </w:rPr>
              <w:t>6.564</w:t>
            </w:r>
          </w:p>
        </w:tc>
        <w:tc>
          <w:tcPr>
            <w:tcW w:w="1256" w:type="dxa"/>
            <w:tcBorders>
              <w:top w:val="nil"/>
              <w:left w:val="single" w:sz="8" w:space="0" w:color="auto"/>
              <w:bottom w:val="single" w:sz="8" w:space="0" w:color="auto"/>
              <w:right w:val="single" w:sz="8" w:space="0" w:color="auto"/>
            </w:tcBorders>
            <w:shd w:val="clear" w:color="auto" w:fill="auto"/>
            <w:noWrap/>
            <w:vAlign w:val="center"/>
            <w:hideMark/>
          </w:tcPr>
          <w:p w:rsidR="00657D1D" w:rsidRPr="00657D1D" w:rsidRDefault="00657D1D" w:rsidP="00657D1D">
            <w:pPr>
              <w:jc w:val="center"/>
              <w:rPr>
                <w:rFonts w:ascii="Calibri" w:hAnsi="Calibri"/>
                <w:sz w:val="22"/>
                <w:szCs w:val="22"/>
              </w:rPr>
            </w:pPr>
            <w:r w:rsidRPr="00657D1D">
              <w:rPr>
                <w:rFonts w:ascii="Calibri" w:hAnsi="Calibri"/>
                <w:sz w:val="22"/>
                <w:szCs w:val="22"/>
              </w:rPr>
              <w:t>0,12%</w:t>
            </w:r>
          </w:p>
        </w:tc>
      </w:tr>
      <w:tr w:rsidR="00657D1D" w:rsidRPr="00657D1D" w:rsidTr="00657D1D">
        <w:trPr>
          <w:trHeight w:val="315"/>
        </w:trPr>
        <w:tc>
          <w:tcPr>
            <w:tcW w:w="2235" w:type="dxa"/>
            <w:tcBorders>
              <w:top w:val="nil"/>
              <w:left w:val="single" w:sz="8" w:space="0" w:color="auto"/>
              <w:bottom w:val="single" w:sz="8" w:space="0" w:color="auto"/>
              <w:right w:val="single" w:sz="8" w:space="0" w:color="auto"/>
            </w:tcBorders>
            <w:shd w:val="clear" w:color="auto" w:fill="auto"/>
            <w:noWrap/>
            <w:vAlign w:val="bottom"/>
            <w:hideMark/>
          </w:tcPr>
          <w:p w:rsidR="00657D1D" w:rsidRPr="00657D1D" w:rsidRDefault="00657D1D" w:rsidP="00657D1D">
            <w:pPr>
              <w:jc w:val="both"/>
              <w:rPr>
                <w:rFonts w:ascii="Tahoma" w:hAnsi="Tahoma" w:cs="Tahoma"/>
                <w:color w:val="000000"/>
                <w:sz w:val="18"/>
                <w:szCs w:val="18"/>
              </w:rPr>
            </w:pPr>
            <w:r w:rsidRPr="00657D1D">
              <w:rPr>
                <w:rFonts w:ascii="Tahoma" w:hAnsi="Tahoma" w:cs="Tahoma"/>
                <w:color w:val="000000"/>
                <w:sz w:val="18"/>
                <w:szCs w:val="18"/>
              </w:rPr>
              <w:t>ΙΩΑΝΝΙΔΗ ΚΥΡΙΑΚΗ</w:t>
            </w:r>
          </w:p>
        </w:tc>
        <w:tc>
          <w:tcPr>
            <w:tcW w:w="1938" w:type="dxa"/>
            <w:tcBorders>
              <w:top w:val="nil"/>
              <w:left w:val="nil"/>
              <w:bottom w:val="single" w:sz="8" w:space="0" w:color="auto"/>
              <w:right w:val="single" w:sz="8" w:space="0" w:color="auto"/>
            </w:tcBorders>
            <w:shd w:val="clear" w:color="auto" w:fill="auto"/>
            <w:noWrap/>
            <w:vAlign w:val="bottom"/>
            <w:hideMark/>
          </w:tcPr>
          <w:p w:rsidR="00657D1D" w:rsidRPr="00657D1D" w:rsidRDefault="00657D1D" w:rsidP="00657D1D">
            <w:pPr>
              <w:jc w:val="center"/>
              <w:rPr>
                <w:rFonts w:ascii="Tahoma" w:hAnsi="Tahoma" w:cs="Tahoma"/>
                <w:color w:val="000000"/>
                <w:sz w:val="18"/>
                <w:szCs w:val="18"/>
              </w:rPr>
            </w:pPr>
            <w:r w:rsidRPr="00657D1D">
              <w:rPr>
                <w:rFonts w:ascii="Tahoma" w:hAnsi="Tahoma" w:cs="Tahoma"/>
                <w:color w:val="000000"/>
                <w:sz w:val="18"/>
                <w:szCs w:val="18"/>
              </w:rPr>
              <w:t>ΙΔΙΟΣ</w:t>
            </w:r>
          </w:p>
        </w:tc>
        <w:tc>
          <w:tcPr>
            <w:tcW w:w="1691" w:type="dxa"/>
            <w:tcBorders>
              <w:top w:val="nil"/>
              <w:left w:val="nil"/>
              <w:bottom w:val="single" w:sz="8" w:space="0" w:color="auto"/>
              <w:right w:val="nil"/>
            </w:tcBorders>
            <w:shd w:val="clear" w:color="auto" w:fill="auto"/>
            <w:noWrap/>
            <w:vAlign w:val="bottom"/>
            <w:hideMark/>
          </w:tcPr>
          <w:p w:rsidR="00657D1D" w:rsidRPr="00657D1D" w:rsidRDefault="00657D1D" w:rsidP="00657D1D">
            <w:pPr>
              <w:jc w:val="right"/>
              <w:rPr>
                <w:rFonts w:ascii="Calibri" w:hAnsi="Calibri"/>
                <w:color w:val="000000"/>
                <w:sz w:val="18"/>
                <w:szCs w:val="18"/>
              </w:rPr>
            </w:pPr>
            <w:r w:rsidRPr="00657D1D">
              <w:rPr>
                <w:rFonts w:ascii="Calibri" w:hAnsi="Calibri"/>
                <w:color w:val="000000"/>
                <w:sz w:val="18"/>
                <w:szCs w:val="18"/>
                <w:lang w:val="en-US"/>
              </w:rPr>
              <w:t>7.090</w:t>
            </w:r>
          </w:p>
        </w:tc>
        <w:tc>
          <w:tcPr>
            <w:tcW w:w="1256" w:type="dxa"/>
            <w:tcBorders>
              <w:top w:val="nil"/>
              <w:left w:val="single" w:sz="8" w:space="0" w:color="auto"/>
              <w:bottom w:val="single" w:sz="8" w:space="0" w:color="auto"/>
              <w:right w:val="single" w:sz="8" w:space="0" w:color="auto"/>
            </w:tcBorders>
            <w:shd w:val="clear" w:color="auto" w:fill="auto"/>
            <w:noWrap/>
            <w:vAlign w:val="center"/>
            <w:hideMark/>
          </w:tcPr>
          <w:p w:rsidR="00657D1D" w:rsidRPr="00657D1D" w:rsidRDefault="00657D1D" w:rsidP="00657D1D">
            <w:pPr>
              <w:jc w:val="center"/>
              <w:rPr>
                <w:rFonts w:ascii="Calibri" w:hAnsi="Calibri"/>
                <w:sz w:val="22"/>
                <w:szCs w:val="22"/>
              </w:rPr>
            </w:pPr>
            <w:r w:rsidRPr="00657D1D">
              <w:rPr>
                <w:rFonts w:ascii="Calibri" w:hAnsi="Calibri"/>
                <w:sz w:val="22"/>
                <w:szCs w:val="22"/>
              </w:rPr>
              <w:t>0,14%</w:t>
            </w:r>
          </w:p>
        </w:tc>
      </w:tr>
      <w:tr w:rsidR="00657D1D" w:rsidRPr="00657D1D" w:rsidTr="00657D1D">
        <w:trPr>
          <w:trHeight w:val="315"/>
        </w:trPr>
        <w:tc>
          <w:tcPr>
            <w:tcW w:w="2235" w:type="dxa"/>
            <w:tcBorders>
              <w:top w:val="nil"/>
              <w:left w:val="single" w:sz="8" w:space="0" w:color="auto"/>
              <w:bottom w:val="single" w:sz="8" w:space="0" w:color="auto"/>
              <w:right w:val="single" w:sz="8" w:space="0" w:color="auto"/>
            </w:tcBorders>
            <w:shd w:val="clear" w:color="auto" w:fill="auto"/>
            <w:noWrap/>
            <w:vAlign w:val="bottom"/>
            <w:hideMark/>
          </w:tcPr>
          <w:p w:rsidR="00657D1D" w:rsidRPr="00657D1D" w:rsidRDefault="00657D1D" w:rsidP="00657D1D">
            <w:pPr>
              <w:jc w:val="both"/>
              <w:rPr>
                <w:rFonts w:ascii="Tahoma" w:hAnsi="Tahoma" w:cs="Tahoma"/>
                <w:color w:val="000000"/>
                <w:sz w:val="18"/>
                <w:szCs w:val="18"/>
              </w:rPr>
            </w:pPr>
            <w:r w:rsidRPr="00657D1D">
              <w:rPr>
                <w:rFonts w:ascii="Tahoma" w:hAnsi="Tahoma" w:cs="Tahoma"/>
                <w:color w:val="000000"/>
                <w:sz w:val="18"/>
                <w:szCs w:val="18"/>
              </w:rPr>
              <w:t>ΚΛΕΩΠΑΣ ΙΩΑΝΝΗΣ</w:t>
            </w:r>
          </w:p>
        </w:tc>
        <w:tc>
          <w:tcPr>
            <w:tcW w:w="1938" w:type="dxa"/>
            <w:tcBorders>
              <w:top w:val="nil"/>
              <w:left w:val="nil"/>
              <w:bottom w:val="single" w:sz="8" w:space="0" w:color="auto"/>
              <w:right w:val="single" w:sz="8" w:space="0" w:color="auto"/>
            </w:tcBorders>
            <w:shd w:val="clear" w:color="auto" w:fill="auto"/>
            <w:noWrap/>
            <w:vAlign w:val="bottom"/>
            <w:hideMark/>
          </w:tcPr>
          <w:p w:rsidR="00657D1D" w:rsidRPr="00657D1D" w:rsidRDefault="00657D1D" w:rsidP="00657D1D">
            <w:pPr>
              <w:jc w:val="center"/>
              <w:rPr>
                <w:rFonts w:ascii="Tahoma" w:hAnsi="Tahoma" w:cs="Tahoma"/>
                <w:color w:val="000000"/>
                <w:sz w:val="18"/>
                <w:szCs w:val="18"/>
              </w:rPr>
            </w:pPr>
            <w:r w:rsidRPr="00657D1D">
              <w:rPr>
                <w:rFonts w:ascii="Tahoma" w:hAnsi="Tahoma" w:cs="Tahoma"/>
                <w:color w:val="000000"/>
                <w:sz w:val="18"/>
                <w:szCs w:val="18"/>
              </w:rPr>
              <w:t>ΙΔΙΟΣ</w:t>
            </w:r>
          </w:p>
        </w:tc>
        <w:tc>
          <w:tcPr>
            <w:tcW w:w="1691" w:type="dxa"/>
            <w:tcBorders>
              <w:top w:val="nil"/>
              <w:left w:val="nil"/>
              <w:bottom w:val="single" w:sz="8" w:space="0" w:color="auto"/>
              <w:right w:val="nil"/>
            </w:tcBorders>
            <w:shd w:val="clear" w:color="auto" w:fill="auto"/>
            <w:noWrap/>
            <w:vAlign w:val="bottom"/>
            <w:hideMark/>
          </w:tcPr>
          <w:p w:rsidR="00657D1D" w:rsidRPr="00657D1D" w:rsidRDefault="00657D1D" w:rsidP="00657D1D">
            <w:pPr>
              <w:jc w:val="right"/>
              <w:rPr>
                <w:rFonts w:ascii="Calibri" w:hAnsi="Calibri"/>
                <w:color w:val="000000"/>
                <w:sz w:val="18"/>
                <w:szCs w:val="18"/>
              </w:rPr>
            </w:pPr>
            <w:r w:rsidRPr="00657D1D">
              <w:rPr>
                <w:rFonts w:ascii="Calibri" w:hAnsi="Calibri" w:cs="Arial"/>
                <w:color w:val="000000"/>
                <w:sz w:val="18"/>
                <w:szCs w:val="18"/>
              </w:rPr>
              <w:t>180.954</w:t>
            </w:r>
          </w:p>
        </w:tc>
        <w:tc>
          <w:tcPr>
            <w:tcW w:w="1256" w:type="dxa"/>
            <w:tcBorders>
              <w:top w:val="nil"/>
              <w:left w:val="single" w:sz="8" w:space="0" w:color="auto"/>
              <w:bottom w:val="single" w:sz="8" w:space="0" w:color="auto"/>
              <w:right w:val="single" w:sz="8" w:space="0" w:color="auto"/>
            </w:tcBorders>
            <w:shd w:val="clear" w:color="auto" w:fill="auto"/>
            <w:noWrap/>
            <w:vAlign w:val="center"/>
            <w:hideMark/>
          </w:tcPr>
          <w:p w:rsidR="00657D1D" w:rsidRPr="00657D1D" w:rsidRDefault="00657D1D" w:rsidP="00657D1D">
            <w:pPr>
              <w:jc w:val="center"/>
              <w:rPr>
                <w:rFonts w:ascii="Calibri" w:hAnsi="Calibri"/>
                <w:sz w:val="22"/>
                <w:szCs w:val="22"/>
              </w:rPr>
            </w:pPr>
            <w:r w:rsidRPr="00657D1D">
              <w:rPr>
                <w:rFonts w:ascii="Calibri" w:hAnsi="Calibri"/>
                <w:sz w:val="22"/>
                <w:szCs w:val="22"/>
              </w:rPr>
              <w:t>3,40%</w:t>
            </w:r>
          </w:p>
        </w:tc>
      </w:tr>
      <w:tr w:rsidR="00657D1D" w:rsidRPr="00657D1D" w:rsidTr="00657D1D">
        <w:trPr>
          <w:trHeight w:val="645"/>
        </w:trPr>
        <w:tc>
          <w:tcPr>
            <w:tcW w:w="2235" w:type="dxa"/>
            <w:tcBorders>
              <w:top w:val="nil"/>
              <w:left w:val="single" w:sz="8" w:space="0" w:color="auto"/>
              <w:bottom w:val="single" w:sz="8" w:space="0" w:color="auto"/>
              <w:right w:val="single" w:sz="8" w:space="0" w:color="auto"/>
            </w:tcBorders>
            <w:shd w:val="clear" w:color="auto" w:fill="auto"/>
            <w:noWrap/>
            <w:vAlign w:val="bottom"/>
            <w:hideMark/>
          </w:tcPr>
          <w:p w:rsidR="00657D1D" w:rsidRPr="00657D1D" w:rsidRDefault="00657D1D" w:rsidP="00657D1D">
            <w:pPr>
              <w:jc w:val="both"/>
              <w:rPr>
                <w:rFonts w:ascii="Tahoma" w:hAnsi="Tahoma" w:cs="Tahoma"/>
                <w:color w:val="000000"/>
                <w:sz w:val="18"/>
                <w:szCs w:val="18"/>
              </w:rPr>
            </w:pPr>
            <w:r w:rsidRPr="00657D1D">
              <w:rPr>
                <w:rFonts w:ascii="Tahoma" w:hAnsi="Tahoma" w:cs="Tahoma"/>
                <w:color w:val="000000"/>
                <w:sz w:val="18"/>
                <w:szCs w:val="18"/>
              </w:rPr>
              <w:t>ΚΟΥΤΡΑΣ ΚΩΝΣΤΑΝΤΙΝΟΣ</w:t>
            </w:r>
          </w:p>
        </w:tc>
        <w:tc>
          <w:tcPr>
            <w:tcW w:w="1938" w:type="dxa"/>
            <w:tcBorders>
              <w:top w:val="nil"/>
              <w:left w:val="nil"/>
              <w:bottom w:val="single" w:sz="8" w:space="0" w:color="auto"/>
              <w:right w:val="single" w:sz="8" w:space="0" w:color="auto"/>
            </w:tcBorders>
            <w:shd w:val="clear" w:color="auto" w:fill="auto"/>
            <w:noWrap/>
            <w:vAlign w:val="bottom"/>
            <w:hideMark/>
          </w:tcPr>
          <w:p w:rsidR="00657D1D" w:rsidRPr="00657D1D" w:rsidRDefault="00657D1D" w:rsidP="00657D1D">
            <w:pPr>
              <w:jc w:val="center"/>
              <w:rPr>
                <w:rFonts w:ascii="Tahoma" w:hAnsi="Tahoma" w:cs="Tahoma"/>
                <w:color w:val="000000"/>
                <w:sz w:val="18"/>
                <w:szCs w:val="18"/>
              </w:rPr>
            </w:pPr>
            <w:r w:rsidRPr="00657D1D">
              <w:rPr>
                <w:rFonts w:ascii="Tahoma" w:hAnsi="Tahoma" w:cs="Tahoma"/>
                <w:color w:val="000000"/>
                <w:sz w:val="18"/>
                <w:szCs w:val="18"/>
              </w:rPr>
              <w:t>ΙΔΙΟΣ</w:t>
            </w:r>
          </w:p>
        </w:tc>
        <w:tc>
          <w:tcPr>
            <w:tcW w:w="1691" w:type="dxa"/>
            <w:tcBorders>
              <w:top w:val="nil"/>
              <w:left w:val="nil"/>
              <w:bottom w:val="single" w:sz="8" w:space="0" w:color="auto"/>
              <w:right w:val="nil"/>
            </w:tcBorders>
            <w:shd w:val="clear" w:color="auto" w:fill="auto"/>
            <w:noWrap/>
            <w:vAlign w:val="bottom"/>
            <w:hideMark/>
          </w:tcPr>
          <w:p w:rsidR="00657D1D" w:rsidRPr="00657D1D" w:rsidRDefault="00657D1D" w:rsidP="00657D1D">
            <w:pPr>
              <w:jc w:val="right"/>
              <w:rPr>
                <w:rFonts w:ascii="Calibri" w:hAnsi="Calibri"/>
                <w:color w:val="000000"/>
                <w:sz w:val="18"/>
                <w:szCs w:val="18"/>
              </w:rPr>
            </w:pPr>
            <w:r w:rsidRPr="00657D1D">
              <w:rPr>
                <w:rFonts w:ascii="Calibri" w:hAnsi="Calibri" w:cs="Arial"/>
                <w:color w:val="000000"/>
                <w:sz w:val="18"/>
                <w:szCs w:val="18"/>
              </w:rPr>
              <w:t>1.418</w:t>
            </w:r>
          </w:p>
        </w:tc>
        <w:tc>
          <w:tcPr>
            <w:tcW w:w="1256" w:type="dxa"/>
            <w:tcBorders>
              <w:top w:val="nil"/>
              <w:left w:val="single" w:sz="8" w:space="0" w:color="auto"/>
              <w:bottom w:val="single" w:sz="8" w:space="0" w:color="auto"/>
              <w:right w:val="single" w:sz="8" w:space="0" w:color="auto"/>
            </w:tcBorders>
            <w:shd w:val="clear" w:color="auto" w:fill="auto"/>
            <w:noWrap/>
            <w:vAlign w:val="center"/>
            <w:hideMark/>
          </w:tcPr>
          <w:p w:rsidR="00657D1D" w:rsidRPr="00657D1D" w:rsidRDefault="00657D1D" w:rsidP="00657D1D">
            <w:pPr>
              <w:jc w:val="center"/>
              <w:rPr>
                <w:rFonts w:ascii="Calibri" w:hAnsi="Calibri"/>
                <w:sz w:val="22"/>
                <w:szCs w:val="22"/>
              </w:rPr>
            </w:pPr>
            <w:r w:rsidRPr="00657D1D">
              <w:rPr>
                <w:rFonts w:ascii="Calibri" w:hAnsi="Calibri"/>
                <w:sz w:val="22"/>
                <w:szCs w:val="22"/>
              </w:rPr>
              <w:t>0,03%</w:t>
            </w:r>
          </w:p>
        </w:tc>
      </w:tr>
      <w:tr w:rsidR="00657D1D" w:rsidRPr="00657D1D" w:rsidTr="00657D1D">
        <w:trPr>
          <w:trHeight w:val="495"/>
        </w:trPr>
        <w:tc>
          <w:tcPr>
            <w:tcW w:w="2235" w:type="dxa"/>
            <w:tcBorders>
              <w:top w:val="nil"/>
              <w:left w:val="single" w:sz="8" w:space="0" w:color="auto"/>
              <w:bottom w:val="single" w:sz="8" w:space="0" w:color="auto"/>
              <w:right w:val="single" w:sz="8" w:space="0" w:color="auto"/>
            </w:tcBorders>
            <w:shd w:val="clear" w:color="auto" w:fill="auto"/>
            <w:noWrap/>
            <w:vAlign w:val="bottom"/>
            <w:hideMark/>
          </w:tcPr>
          <w:p w:rsidR="00657D1D" w:rsidRPr="00657D1D" w:rsidRDefault="00657D1D" w:rsidP="00657D1D">
            <w:pPr>
              <w:jc w:val="both"/>
              <w:rPr>
                <w:rFonts w:ascii="Tahoma" w:hAnsi="Tahoma" w:cs="Tahoma"/>
                <w:color w:val="000000"/>
                <w:sz w:val="18"/>
                <w:szCs w:val="18"/>
              </w:rPr>
            </w:pPr>
            <w:r w:rsidRPr="00657D1D">
              <w:rPr>
                <w:rFonts w:ascii="Tahoma" w:hAnsi="Tahoma" w:cs="Tahoma"/>
                <w:color w:val="000000"/>
                <w:sz w:val="18"/>
                <w:szCs w:val="18"/>
              </w:rPr>
              <w:t xml:space="preserve">ΚΥΡΚΟΥ   ΕΛΙΖΑΜΠΕΘ </w:t>
            </w:r>
          </w:p>
        </w:tc>
        <w:tc>
          <w:tcPr>
            <w:tcW w:w="1938" w:type="dxa"/>
            <w:tcBorders>
              <w:top w:val="nil"/>
              <w:left w:val="nil"/>
              <w:bottom w:val="single" w:sz="8" w:space="0" w:color="auto"/>
              <w:right w:val="single" w:sz="8" w:space="0" w:color="auto"/>
            </w:tcBorders>
            <w:shd w:val="clear" w:color="auto" w:fill="auto"/>
            <w:noWrap/>
            <w:vAlign w:val="bottom"/>
            <w:hideMark/>
          </w:tcPr>
          <w:p w:rsidR="00657D1D" w:rsidRPr="00657D1D" w:rsidRDefault="00657D1D" w:rsidP="00657D1D">
            <w:pPr>
              <w:jc w:val="center"/>
              <w:rPr>
                <w:rFonts w:ascii="Tahoma" w:hAnsi="Tahoma" w:cs="Tahoma"/>
                <w:color w:val="000000"/>
                <w:sz w:val="18"/>
                <w:szCs w:val="18"/>
              </w:rPr>
            </w:pPr>
            <w:r w:rsidRPr="00657D1D">
              <w:rPr>
                <w:rFonts w:ascii="Tahoma" w:hAnsi="Tahoma" w:cs="Tahoma"/>
                <w:color w:val="000000"/>
                <w:sz w:val="18"/>
                <w:szCs w:val="18"/>
              </w:rPr>
              <w:t>Γ.ΒΙΔΑΛΗΣ</w:t>
            </w:r>
          </w:p>
        </w:tc>
        <w:tc>
          <w:tcPr>
            <w:tcW w:w="1691" w:type="dxa"/>
            <w:tcBorders>
              <w:top w:val="nil"/>
              <w:left w:val="nil"/>
              <w:bottom w:val="single" w:sz="8" w:space="0" w:color="auto"/>
              <w:right w:val="nil"/>
            </w:tcBorders>
            <w:shd w:val="clear" w:color="auto" w:fill="auto"/>
            <w:noWrap/>
            <w:vAlign w:val="bottom"/>
            <w:hideMark/>
          </w:tcPr>
          <w:p w:rsidR="00657D1D" w:rsidRPr="00657D1D" w:rsidRDefault="00657D1D" w:rsidP="00657D1D">
            <w:pPr>
              <w:jc w:val="right"/>
              <w:rPr>
                <w:rFonts w:ascii="Calibri" w:hAnsi="Calibri"/>
                <w:color w:val="000000"/>
                <w:sz w:val="18"/>
                <w:szCs w:val="18"/>
              </w:rPr>
            </w:pPr>
            <w:r w:rsidRPr="00657D1D">
              <w:rPr>
                <w:rFonts w:ascii="Calibri" w:hAnsi="Calibri" w:cs="Arial"/>
                <w:color w:val="000000"/>
                <w:sz w:val="18"/>
                <w:szCs w:val="18"/>
              </w:rPr>
              <w:t>82.049</w:t>
            </w:r>
          </w:p>
        </w:tc>
        <w:tc>
          <w:tcPr>
            <w:tcW w:w="1256" w:type="dxa"/>
            <w:tcBorders>
              <w:top w:val="nil"/>
              <w:left w:val="single" w:sz="8" w:space="0" w:color="auto"/>
              <w:bottom w:val="single" w:sz="8" w:space="0" w:color="auto"/>
              <w:right w:val="single" w:sz="8" w:space="0" w:color="auto"/>
            </w:tcBorders>
            <w:shd w:val="clear" w:color="auto" w:fill="auto"/>
            <w:noWrap/>
            <w:vAlign w:val="center"/>
            <w:hideMark/>
          </w:tcPr>
          <w:p w:rsidR="00657D1D" w:rsidRPr="00657D1D" w:rsidRDefault="00657D1D" w:rsidP="00657D1D">
            <w:pPr>
              <w:jc w:val="center"/>
              <w:rPr>
                <w:rFonts w:ascii="Calibri" w:hAnsi="Calibri"/>
                <w:sz w:val="22"/>
                <w:szCs w:val="22"/>
              </w:rPr>
            </w:pPr>
            <w:r w:rsidRPr="00657D1D">
              <w:rPr>
                <w:rFonts w:ascii="Calibri" w:hAnsi="Calibri"/>
                <w:sz w:val="22"/>
                <w:szCs w:val="22"/>
              </w:rPr>
              <w:t>1,54%</w:t>
            </w:r>
          </w:p>
        </w:tc>
      </w:tr>
      <w:tr w:rsidR="00657D1D" w:rsidRPr="00657D1D" w:rsidTr="00657D1D">
        <w:trPr>
          <w:trHeight w:val="315"/>
        </w:trPr>
        <w:tc>
          <w:tcPr>
            <w:tcW w:w="2235" w:type="dxa"/>
            <w:tcBorders>
              <w:top w:val="nil"/>
              <w:left w:val="single" w:sz="8" w:space="0" w:color="auto"/>
              <w:bottom w:val="single" w:sz="8" w:space="0" w:color="auto"/>
              <w:right w:val="single" w:sz="8" w:space="0" w:color="auto"/>
            </w:tcBorders>
            <w:shd w:val="clear" w:color="auto" w:fill="auto"/>
            <w:noWrap/>
            <w:vAlign w:val="bottom"/>
            <w:hideMark/>
          </w:tcPr>
          <w:p w:rsidR="00657D1D" w:rsidRPr="00657D1D" w:rsidRDefault="00657D1D" w:rsidP="00657D1D">
            <w:pPr>
              <w:jc w:val="both"/>
              <w:rPr>
                <w:rFonts w:ascii="Tahoma" w:hAnsi="Tahoma" w:cs="Tahoma"/>
                <w:color w:val="000000"/>
                <w:sz w:val="18"/>
                <w:szCs w:val="18"/>
              </w:rPr>
            </w:pPr>
            <w:r w:rsidRPr="00657D1D">
              <w:rPr>
                <w:rFonts w:ascii="Tahoma" w:hAnsi="Tahoma" w:cs="Tahoma"/>
                <w:color w:val="000000"/>
                <w:sz w:val="18"/>
                <w:szCs w:val="18"/>
              </w:rPr>
              <w:t>ΛΕΩΝΙΔΗΣ ΚΥΡΙΑΚΟΣ</w:t>
            </w:r>
          </w:p>
        </w:tc>
        <w:tc>
          <w:tcPr>
            <w:tcW w:w="1938" w:type="dxa"/>
            <w:tcBorders>
              <w:top w:val="nil"/>
              <w:left w:val="nil"/>
              <w:bottom w:val="single" w:sz="8" w:space="0" w:color="auto"/>
              <w:right w:val="single" w:sz="8" w:space="0" w:color="auto"/>
            </w:tcBorders>
            <w:shd w:val="clear" w:color="auto" w:fill="auto"/>
            <w:noWrap/>
            <w:vAlign w:val="bottom"/>
            <w:hideMark/>
          </w:tcPr>
          <w:p w:rsidR="00657D1D" w:rsidRPr="00657D1D" w:rsidRDefault="00657D1D" w:rsidP="00657D1D">
            <w:pPr>
              <w:jc w:val="center"/>
              <w:rPr>
                <w:rFonts w:ascii="Tahoma" w:hAnsi="Tahoma" w:cs="Tahoma"/>
                <w:color w:val="000000"/>
                <w:sz w:val="18"/>
                <w:szCs w:val="18"/>
              </w:rPr>
            </w:pPr>
            <w:r w:rsidRPr="00657D1D">
              <w:rPr>
                <w:rFonts w:ascii="Tahoma" w:hAnsi="Tahoma" w:cs="Tahoma"/>
                <w:color w:val="000000"/>
                <w:sz w:val="18"/>
                <w:szCs w:val="18"/>
              </w:rPr>
              <w:t>ΛΕΩΝΙΔΟΥ ΕΙΡΗΝΗ</w:t>
            </w:r>
          </w:p>
        </w:tc>
        <w:tc>
          <w:tcPr>
            <w:tcW w:w="1691" w:type="dxa"/>
            <w:tcBorders>
              <w:top w:val="nil"/>
              <w:left w:val="nil"/>
              <w:bottom w:val="single" w:sz="8" w:space="0" w:color="auto"/>
              <w:right w:val="nil"/>
            </w:tcBorders>
            <w:shd w:val="clear" w:color="auto" w:fill="auto"/>
            <w:noWrap/>
            <w:vAlign w:val="bottom"/>
            <w:hideMark/>
          </w:tcPr>
          <w:p w:rsidR="00657D1D" w:rsidRPr="00657D1D" w:rsidRDefault="00657D1D" w:rsidP="00657D1D">
            <w:pPr>
              <w:jc w:val="right"/>
              <w:rPr>
                <w:rFonts w:ascii="Calibri" w:hAnsi="Calibri"/>
                <w:color w:val="000000"/>
                <w:sz w:val="18"/>
                <w:szCs w:val="18"/>
              </w:rPr>
            </w:pPr>
            <w:r w:rsidRPr="00657D1D">
              <w:rPr>
                <w:rFonts w:ascii="Calibri" w:hAnsi="Calibri" w:cs="Arial"/>
                <w:color w:val="000000"/>
                <w:sz w:val="18"/>
                <w:szCs w:val="18"/>
              </w:rPr>
              <w:t>4.923</w:t>
            </w:r>
          </w:p>
        </w:tc>
        <w:tc>
          <w:tcPr>
            <w:tcW w:w="1256" w:type="dxa"/>
            <w:tcBorders>
              <w:top w:val="nil"/>
              <w:left w:val="single" w:sz="8" w:space="0" w:color="auto"/>
              <w:bottom w:val="single" w:sz="8" w:space="0" w:color="auto"/>
              <w:right w:val="single" w:sz="8" w:space="0" w:color="auto"/>
            </w:tcBorders>
            <w:shd w:val="clear" w:color="auto" w:fill="auto"/>
            <w:noWrap/>
            <w:vAlign w:val="center"/>
            <w:hideMark/>
          </w:tcPr>
          <w:p w:rsidR="00657D1D" w:rsidRPr="00657D1D" w:rsidRDefault="00657D1D" w:rsidP="00657D1D">
            <w:pPr>
              <w:jc w:val="center"/>
              <w:rPr>
                <w:rFonts w:ascii="Calibri" w:hAnsi="Calibri"/>
                <w:sz w:val="22"/>
                <w:szCs w:val="22"/>
              </w:rPr>
            </w:pPr>
            <w:r w:rsidRPr="00657D1D">
              <w:rPr>
                <w:rFonts w:ascii="Calibri" w:hAnsi="Calibri"/>
                <w:sz w:val="22"/>
                <w:szCs w:val="22"/>
              </w:rPr>
              <w:t>0,09%</w:t>
            </w:r>
          </w:p>
        </w:tc>
      </w:tr>
      <w:tr w:rsidR="00657D1D" w:rsidRPr="00657D1D" w:rsidTr="00657D1D">
        <w:trPr>
          <w:trHeight w:val="315"/>
        </w:trPr>
        <w:tc>
          <w:tcPr>
            <w:tcW w:w="2235" w:type="dxa"/>
            <w:tcBorders>
              <w:top w:val="nil"/>
              <w:left w:val="single" w:sz="8" w:space="0" w:color="auto"/>
              <w:bottom w:val="single" w:sz="8" w:space="0" w:color="auto"/>
              <w:right w:val="single" w:sz="8" w:space="0" w:color="auto"/>
            </w:tcBorders>
            <w:shd w:val="clear" w:color="auto" w:fill="auto"/>
            <w:noWrap/>
            <w:vAlign w:val="bottom"/>
            <w:hideMark/>
          </w:tcPr>
          <w:p w:rsidR="00657D1D" w:rsidRPr="00657D1D" w:rsidRDefault="00657D1D" w:rsidP="00657D1D">
            <w:pPr>
              <w:jc w:val="both"/>
              <w:rPr>
                <w:rFonts w:ascii="Tahoma" w:hAnsi="Tahoma" w:cs="Tahoma"/>
                <w:color w:val="000000"/>
                <w:sz w:val="18"/>
                <w:szCs w:val="18"/>
              </w:rPr>
            </w:pPr>
            <w:r w:rsidRPr="00657D1D">
              <w:rPr>
                <w:rFonts w:ascii="Tahoma" w:hAnsi="Tahoma" w:cs="Tahoma"/>
                <w:color w:val="000000"/>
                <w:sz w:val="18"/>
                <w:szCs w:val="18"/>
              </w:rPr>
              <w:t>ΛΕΩΝΙΔΟΥ ΕΙΡΗΝΗ</w:t>
            </w:r>
          </w:p>
        </w:tc>
        <w:tc>
          <w:tcPr>
            <w:tcW w:w="1938" w:type="dxa"/>
            <w:tcBorders>
              <w:top w:val="nil"/>
              <w:left w:val="nil"/>
              <w:bottom w:val="single" w:sz="8" w:space="0" w:color="auto"/>
              <w:right w:val="single" w:sz="8" w:space="0" w:color="auto"/>
            </w:tcBorders>
            <w:shd w:val="clear" w:color="auto" w:fill="auto"/>
            <w:noWrap/>
            <w:vAlign w:val="bottom"/>
            <w:hideMark/>
          </w:tcPr>
          <w:p w:rsidR="00657D1D" w:rsidRPr="00657D1D" w:rsidRDefault="00657D1D" w:rsidP="00657D1D">
            <w:pPr>
              <w:jc w:val="center"/>
              <w:rPr>
                <w:rFonts w:ascii="Tahoma" w:hAnsi="Tahoma" w:cs="Tahoma"/>
                <w:color w:val="000000"/>
                <w:sz w:val="18"/>
                <w:szCs w:val="18"/>
              </w:rPr>
            </w:pPr>
            <w:r w:rsidRPr="00657D1D">
              <w:rPr>
                <w:rFonts w:ascii="Tahoma" w:hAnsi="Tahoma" w:cs="Tahoma"/>
                <w:color w:val="000000"/>
                <w:sz w:val="18"/>
                <w:szCs w:val="18"/>
              </w:rPr>
              <w:t>ΙΔΙΟΣ</w:t>
            </w:r>
          </w:p>
        </w:tc>
        <w:tc>
          <w:tcPr>
            <w:tcW w:w="1691" w:type="dxa"/>
            <w:tcBorders>
              <w:top w:val="nil"/>
              <w:left w:val="nil"/>
              <w:bottom w:val="single" w:sz="8" w:space="0" w:color="auto"/>
              <w:right w:val="nil"/>
            </w:tcBorders>
            <w:shd w:val="clear" w:color="auto" w:fill="auto"/>
            <w:noWrap/>
            <w:vAlign w:val="bottom"/>
            <w:hideMark/>
          </w:tcPr>
          <w:p w:rsidR="00657D1D" w:rsidRPr="00657D1D" w:rsidRDefault="00657D1D" w:rsidP="00657D1D">
            <w:pPr>
              <w:jc w:val="right"/>
              <w:rPr>
                <w:rFonts w:ascii="Calibri" w:hAnsi="Calibri"/>
                <w:color w:val="000000"/>
                <w:sz w:val="18"/>
                <w:szCs w:val="18"/>
              </w:rPr>
            </w:pPr>
            <w:r w:rsidRPr="00657D1D">
              <w:rPr>
                <w:rFonts w:ascii="Calibri" w:hAnsi="Calibri" w:cs="Arial"/>
                <w:color w:val="000000"/>
                <w:sz w:val="18"/>
                <w:szCs w:val="18"/>
              </w:rPr>
              <w:t>18.355</w:t>
            </w:r>
          </w:p>
        </w:tc>
        <w:tc>
          <w:tcPr>
            <w:tcW w:w="1256" w:type="dxa"/>
            <w:tcBorders>
              <w:top w:val="nil"/>
              <w:left w:val="single" w:sz="8" w:space="0" w:color="auto"/>
              <w:bottom w:val="single" w:sz="8" w:space="0" w:color="auto"/>
              <w:right w:val="single" w:sz="8" w:space="0" w:color="auto"/>
            </w:tcBorders>
            <w:shd w:val="clear" w:color="auto" w:fill="auto"/>
            <w:noWrap/>
            <w:vAlign w:val="center"/>
            <w:hideMark/>
          </w:tcPr>
          <w:p w:rsidR="00657D1D" w:rsidRPr="00657D1D" w:rsidRDefault="00657D1D" w:rsidP="00657D1D">
            <w:pPr>
              <w:jc w:val="center"/>
              <w:rPr>
                <w:rFonts w:ascii="Calibri" w:hAnsi="Calibri"/>
                <w:sz w:val="22"/>
                <w:szCs w:val="22"/>
              </w:rPr>
            </w:pPr>
            <w:r w:rsidRPr="00657D1D">
              <w:rPr>
                <w:rFonts w:ascii="Calibri" w:hAnsi="Calibri"/>
                <w:sz w:val="22"/>
                <w:szCs w:val="22"/>
              </w:rPr>
              <w:t>0,35%</w:t>
            </w:r>
          </w:p>
        </w:tc>
      </w:tr>
      <w:tr w:rsidR="00657D1D" w:rsidRPr="00657D1D" w:rsidTr="00657D1D">
        <w:trPr>
          <w:trHeight w:val="315"/>
        </w:trPr>
        <w:tc>
          <w:tcPr>
            <w:tcW w:w="2235" w:type="dxa"/>
            <w:tcBorders>
              <w:top w:val="nil"/>
              <w:left w:val="single" w:sz="8" w:space="0" w:color="auto"/>
              <w:bottom w:val="single" w:sz="8" w:space="0" w:color="auto"/>
              <w:right w:val="single" w:sz="8" w:space="0" w:color="auto"/>
            </w:tcBorders>
            <w:shd w:val="clear" w:color="auto" w:fill="auto"/>
            <w:noWrap/>
            <w:vAlign w:val="bottom"/>
            <w:hideMark/>
          </w:tcPr>
          <w:p w:rsidR="00657D1D" w:rsidRPr="00657D1D" w:rsidRDefault="00657D1D" w:rsidP="00657D1D">
            <w:pPr>
              <w:jc w:val="both"/>
              <w:rPr>
                <w:rFonts w:ascii="Tahoma" w:hAnsi="Tahoma" w:cs="Tahoma"/>
                <w:color w:val="000000"/>
                <w:sz w:val="18"/>
                <w:szCs w:val="18"/>
              </w:rPr>
            </w:pPr>
            <w:r w:rsidRPr="00657D1D">
              <w:rPr>
                <w:rFonts w:ascii="Tahoma" w:hAnsi="Tahoma" w:cs="Tahoma"/>
                <w:color w:val="000000"/>
                <w:sz w:val="18"/>
                <w:szCs w:val="18"/>
              </w:rPr>
              <w:t>ΛΙΑΓΚΟΣ ΑΘΑΝΑΣΙΟΣ</w:t>
            </w:r>
          </w:p>
        </w:tc>
        <w:tc>
          <w:tcPr>
            <w:tcW w:w="1938" w:type="dxa"/>
            <w:tcBorders>
              <w:top w:val="nil"/>
              <w:left w:val="nil"/>
              <w:bottom w:val="single" w:sz="8" w:space="0" w:color="auto"/>
              <w:right w:val="single" w:sz="8" w:space="0" w:color="auto"/>
            </w:tcBorders>
            <w:shd w:val="clear" w:color="auto" w:fill="auto"/>
            <w:noWrap/>
            <w:vAlign w:val="bottom"/>
            <w:hideMark/>
          </w:tcPr>
          <w:p w:rsidR="00657D1D" w:rsidRPr="00657D1D" w:rsidRDefault="00657D1D" w:rsidP="00657D1D">
            <w:pPr>
              <w:jc w:val="center"/>
              <w:rPr>
                <w:rFonts w:ascii="Tahoma" w:hAnsi="Tahoma" w:cs="Tahoma"/>
                <w:color w:val="000000"/>
                <w:sz w:val="18"/>
                <w:szCs w:val="18"/>
              </w:rPr>
            </w:pPr>
            <w:r w:rsidRPr="00657D1D">
              <w:rPr>
                <w:rFonts w:ascii="Tahoma" w:hAnsi="Tahoma" w:cs="Tahoma"/>
                <w:color w:val="000000"/>
                <w:sz w:val="18"/>
                <w:szCs w:val="18"/>
              </w:rPr>
              <w:t>Γ.ΒΙΔΑΛΗΣ</w:t>
            </w:r>
          </w:p>
        </w:tc>
        <w:tc>
          <w:tcPr>
            <w:tcW w:w="1691" w:type="dxa"/>
            <w:tcBorders>
              <w:top w:val="nil"/>
              <w:left w:val="nil"/>
              <w:bottom w:val="single" w:sz="8" w:space="0" w:color="auto"/>
              <w:right w:val="nil"/>
            </w:tcBorders>
            <w:shd w:val="clear" w:color="auto" w:fill="auto"/>
            <w:noWrap/>
            <w:vAlign w:val="bottom"/>
            <w:hideMark/>
          </w:tcPr>
          <w:p w:rsidR="00657D1D" w:rsidRPr="00657D1D" w:rsidRDefault="00657D1D" w:rsidP="00657D1D">
            <w:pPr>
              <w:jc w:val="right"/>
              <w:rPr>
                <w:rFonts w:ascii="Calibri" w:hAnsi="Calibri"/>
                <w:color w:val="000000"/>
                <w:sz w:val="18"/>
                <w:szCs w:val="18"/>
              </w:rPr>
            </w:pPr>
            <w:r w:rsidRPr="00657D1D">
              <w:rPr>
                <w:rFonts w:ascii="Calibri" w:hAnsi="Calibri" w:cs="Arial"/>
                <w:color w:val="000000"/>
                <w:sz w:val="18"/>
                <w:szCs w:val="18"/>
              </w:rPr>
              <w:t>32.820</w:t>
            </w:r>
          </w:p>
        </w:tc>
        <w:tc>
          <w:tcPr>
            <w:tcW w:w="1256" w:type="dxa"/>
            <w:tcBorders>
              <w:top w:val="nil"/>
              <w:left w:val="single" w:sz="8" w:space="0" w:color="auto"/>
              <w:bottom w:val="single" w:sz="8" w:space="0" w:color="auto"/>
              <w:right w:val="single" w:sz="8" w:space="0" w:color="auto"/>
            </w:tcBorders>
            <w:shd w:val="clear" w:color="auto" w:fill="auto"/>
            <w:noWrap/>
            <w:vAlign w:val="center"/>
            <w:hideMark/>
          </w:tcPr>
          <w:p w:rsidR="00657D1D" w:rsidRPr="00657D1D" w:rsidRDefault="00657D1D" w:rsidP="00657D1D">
            <w:pPr>
              <w:jc w:val="center"/>
              <w:rPr>
                <w:rFonts w:ascii="Calibri" w:hAnsi="Calibri"/>
                <w:sz w:val="22"/>
                <w:szCs w:val="22"/>
              </w:rPr>
            </w:pPr>
            <w:r w:rsidRPr="00657D1D">
              <w:rPr>
                <w:rFonts w:ascii="Calibri" w:hAnsi="Calibri"/>
                <w:sz w:val="22"/>
                <w:szCs w:val="22"/>
              </w:rPr>
              <w:t>0,62%</w:t>
            </w:r>
          </w:p>
        </w:tc>
      </w:tr>
      <w:tr w:rsidR="00657D1D" w:rsidRPr="00657D1D" w:rsidTr="00657D1D">
        <w:trPr>
          <w:trHeight w:val="315"/>
        </w:trPr>
        <w:tc>
          <w:tcPr>
            <w:tcW w:w="2235" w:type="dxa"/>
            <w:tcBorders>
              <w:top w:val="nil"/>
              <w:left w:val="single" w:sz="8" w:space="0" w:color="auto"/>
              <w:bottom w:val="single" w:sz="8" w:space="0" w:color="auto"/>
              <w:right w:val="single" w:sz="8" w:space="0" w:color="auto"/>
            </w:tcBorders>
            <w:shd w:val="clear" w:color="auto" w:fill="auto"/>
            <w:noWrap/>
            <w:vAlign w:val="bottom"/>
            <w:hideMark/>
          </w:tcPr>
          <w:p w:rsidR="00657D1D" w:rsidRPr="00657D1D" w:rsidRDefault="00657D1D" w:rsidP="00657D1D">
            <w:pPr>
              <w:jc w:val="both"/>
              <w:rPr>
                <w:rFonts w:ascii="Tahoma" w:hAnsi="Tahoma" w:cs="Tahoma"/>
                <w:color w:val="000000"/>
                <w:sz w:val="18"/>
                <w:szCs w:val="18"/>
              </w:rPr>
            </w:pPr>
            <w:r w:rsidRPr="00657D1D">
              <w:rPr>
                <w:rFonts w:ascii="Tahoma" w:hAnsi="Tahoma" w:cs="Tahoma"/>
                <w:color w:val="000000"/>
                <w:sz w:val="18"/>
                <w:szCs w:val="18"/>
              </w:rPr>
              <w:t>ΜΑΡΙΝΟΣ ΑΡΗΣ</w:t>
            </w:r>
          </w:p>
        </w:tc>
        <w:tc>
          <w:tcPr>
            <w:tcW w:w="1938" w:type="dxa"/>
            <w:tcBorders>
              <w:top w:val="nil"/>
              <w:left w:val="nil"/>
              <w:bottom w:val="single" w:sz="8" w:space="0" w:color="auto"/>
              <w:right w:val="single" w:sz="8" w:space="0" w:color="auto"/>
            </w:tcBorders>
            <w:shd w:val="clear" w:color="auto" w:fill="auto"/>
            <w:noWrap/>
            <w:vAlign w:val="bottom"/>
            <w:hideMark/>
          </w:tcPr>
          <w:p w:rsidR="00657D1D" w:rsidRPr="00657D1D" w:rsidRDefault="00657D1D" w:rsidP="00657D1D">
            <w:pPr>
              <w:jc w:val="center"/>
              <w:rPr>
                <w:rFonts w:ascii="Tahoma" w:hAnsi="Tahoma" w:cs="Tahoma"/>
                <w:color w:val="000000"/>
                <w:sz w:val="18"/>
                <w:szCs w:val="18"/>
              </w:rPr>
            </w:pPr>
            <w:r w:rsidRPr="00657D1D">
              <w:rPr>
                <w:rFonts w:ascii="Tahoma" w:hAnsi="Tahoma" w:cs="Tahoma"/>
                <w:color w:val="000000"/>
                <w:sz w:val="18"/>
                <w:szCs w:val="18"/>
              </w:rPr>
              <w:t>ΙΔΙΟΣ</w:t>
            </w:r>
          </w:p>
        </w:tc>
        <w:tc>
          <w:tcPr>
            <w:tcW w:w="1691" w:type="dxa"/>
            <w:tcBorders>
              <w:top w:val="nil"/>
              <w:left w:val="nil"/>
              <w:bottom w:val="single" w:sz="8" w:space="0" w:color="auto"/>
              <w:right w:val="nil"/>
            </w:tcBorders>
            <w:shd w:val="clear" w:color="auto" w:fill="auto"/>
            <w:noWrap/>
            <w:vAlign w:val="bottom"/>
            <w:hideMark/>
          </w:tcPr>
          <w:p w:rsidR="00657D1D" w:rsidRPr="00657D1D" w:rsidRDefault="00657D1D" w:rsidP="00657D1D">
            <w:pPr>
              <w:jc w:val="right"/>
              <w:rPr>
                <w:rFonts w:ascii="Calibri" w:hAnsi="Calibri"/>
                <w:color w:val="000000"/>
                <w:sz w:val="18"/>
                <w:szCs w:val="18"/>
              </w:rPr>
            </w:pPr>
            <w:r w:rsidRPr="00657D1D">
              <w:rPr>
                <w:rFonts w:ascii="Calibri" w:hAnsi="Calibri" w:cs="Arial"/>
                <w:color w:val="000000"/>
                <w:sz w:val="18"/>
                <w:szCs w:val="18"/>
              </w:rPr>
              <w:t>50.648</w:t>
            </w:r>
          </w:p>
        </w:tc>
        <w:tc>
          <w:tcPr>
            <w:tcW w:w="1256" w:type="dxa"/>
            <w:tcBorders>
              <w:top w:val="nil"/>
              <w:left w:val="single" w:sz="8" w:space="0" w:color="auto"/>
              <w:bottom w:val="single" w:sz="8" w:space="0" w:color="auto"/>
              <w:right w:val="single" w:sz="8" w:space="0" w:color="auto"/>
            </w:tcBorders>
            <w:shd w:val="clear" w:color="auto" w:fill="auto"/>
            <w:noWrap/>
            <w:vAlign w:val="center"/>
            <w:hideMark/>
          </w:tcPr>
          <w:p w:rsidR="00657D1D" w:rsidRPr="00657D1D" w:rsidRDefault="00657D1D" w:rsidP="00657D1D">
            <w:pPr>
              <w:jc w:val="center"/>
              <w:rPr>
                <w:rFonts w:ascii="Calibri" w:hAnsi="Calibri"/>
                <w:sz w:val="22"/>
                <w:szCs w:val="22"/>
              </w:rPr>
            </w:pPr>
            <w:r w:rsidRPr="00657D1D">
              <w:rPr>
                <w:rFonts w:ascii="Calibri" w:hAnsi="Calibri"/>
                <w:sz w:val="22"/>
                <w:szCs w:val="22"/>
              </w:rPr>
              <w:t>0,95%</w:t>
            </w:r>
          </w:p>
        </w:tc>
      </w:tr>
      <w:tr w:rsidR="00657D1D" w:rsidRPr="00657D1D" w:rsidTr="00657D1D">
        <w:trPr>
          <w:trHeight w:val="315"/>
        </w:trPr>
        <w:tc>
          <w:tcPr>
            <w:tcW w:w="2235" w:type="dxa"/>
            <w:tcBorders>
              <w:top w:val="nil"/>
              <w:left w:val="single" w:sz="8" w:space="0" w:color="auto"/>
              <w:bottom w:val="single" w:sz="8" w:space="0" w:color="auto"/>
              <w:right w:val="single" w:sz="8" w:space="0" w:color="auto"/>
            </w:tcBorders>
            <w:shd w:val="clear" w:color="auto" w:fill="auto"/>
            <w:noWrap/>
            <w:vAlign w:val="bottom"/>
            <w:hideMark/>
          </w:tcPr>
          <w:p w:rsidR="00657D1D" w:rsidRPr="00657D1D" w:rsidRDefault="00657D1D" w:rsidP="00657D1D">
            <w:pPr>
              <w:jc w:val="both"/>
              <w:rPr>
                <w:rFonts w:ascii="Tahoma" w:hAnsi="Tahoma" w:cs="Tahoma"/>
                <w:color w:val="000000"/>
                <w:sz w:val="18"/>
                <w:szCs w:val="18"/>
              </w:rPr>
            </w:pPr>
            <w:r w:rsidRPr="00657D1D">
              <w:rPr>
                <w:rFonts w:ascii="Tahoma" w:hAnsi="Tahoma" w:cs="Tahoma"/>
                <w:color w:val="000000"/>
                <w:sz w:val="18"/>
                <w:szCs w:val="18"/>
              </w:rPr>
              <w:t>ΜΙΚΕΣ ΚΥΡΙΑΚΟΣ</w:t>
            </w:r>
          </w:p>
        </w:tc>
        <w:tc>
          <w:tcPr>
            <w:tcW w:w="1938" w:type="dxa"/>
            <w:tcBorders>
              <w:top w:val="nil"/>
              <w:left w:val="nil"/>
              <w:bottom w:val="single" w:sz="8" w:space="0" w:color="auto"/>
              <w:right w:val="single" w:sz="8" w:space="0" w:color="auto"/>
            </w:tcBorders>
            <w:shd w:val="clear" w:color="auto" w:fill="auto"/>
            <w:noWrap/>
            <w:vAlign w:val="bottom"/>
            <w:hideMark/>
          </w:tcPr>
          <w:p w:rsidR="00657D1D" w:rsidRPr="00657D1D" w:rsidRDefault="00657D1D" w:rsidP="00657D1D">
            <w:pPr>
              <w:jc w:val="center"/>
              <w:rPr>
                <w:rFonts w:ascii="Tahoma" w:hAnsi="Tahoma" w:cs="Tahoma"/>
                <w:color w:val="000000"/>
                <w:sz w:val="18"/>
                <w:szCs w:val="18"/>
              </w:rPr>
            </w:pPr>
            <w:r w:rsidRPr="00657D1D">
              <w:rPr>
                <w:rFonts w:ascii="Tahoma" w:hAnsi="Tahoma" w:cs="Tahoma"/>
                <w:color w:val="000000"/>
                <w:sz w:val="18"/>
                <w:szCs w:val="18"/>
              </w:rPr>
              <w:t>Γ.ΒΙΔΑΛΗΣ</w:t>
            </w:r>
          </w:p>
        </w:tc>
        <w:tc>
          <w:tcPr>
            <w:tcW w:w="1691" w:type="dxa"/>
            <w:tcBorders>
              <w:top w:val="nil"/>
              <w:left w:val="nil"/>
              <w:bottom w:val="single" w:sz="8" w:space="0" w:color="auto"/>
              <w:right w:val="nil"/>
            </w:tcBorders>
            <w:shd w:val="clear" w:color="auto" w:fill="auto"/>
            <w:noWrap/>
            <w:vAlign w:val="bottom"/>
            <w:hideMark/>
          </w:tcPr>
          <w:p w:rsidR="00657D1D" w:rsidRPr="00657D1D" w:rsidRDefault="00657D1D" w:rsidP="00657D1D">
            <w:pPr>
              <w:jc w:val="right"/>
              <w:rPr>
                <w:rFonts w:ascii="Calibri" w:hAnsi="Calibri"/>
                <w:color w:val="000000"/>
                <w:sz w:val="18"/>
                <w:szCs w:val="18"/>
              </w:rPr>
            </w:pPr>
            <w:r w:rsidRPr="00657D1D">
              <w:rPr>
                <w:rFonts w:ascii="Calibri" w:hAnsi="Calibri" w:cs="Arial"/>
                <w:color w:val="000000"/>
                <w:sz w:val="18"/>
                <w:szCs w:val="18"/>
              </w:rPr>
              <w:t>20.512</w:t>
            </w:r>
          </w:p>
        </w:tc>
        <w:tc>
          <w:tcPr>
            <w:tcW w:w="1256" w:type="dxa"/>
            <w:tcBorders>
              <w:top w:val="nil"/>
              <w:left w:val="single" w:sz="8" w:space="0" w:color="auto"/>
              <w:bottom w:val="single" w:sz="8" w:space="0" w:color="auto"/>
              <w:right w:val="single" w:sz="8" w:space="0" w:color="auto"/>
            </w:tcBorders>
            <w:shd w:val="clear" w:color="auto" w:fill="auto"/>
            <w:noWrap/>
            <w:vAlign w:val="center"/>
            <w:hideMark/>
          </w:tcPr>
          <w:p w:rsidR="00657D1D" w:rsidRPr="00657D1D" w:rsidRDefault="00657D1D" w:rsidP="00657D1D">
            <w:pPr>
              <w:jc w:val="center"/>
              <w:rPr>
                <w:rFonts w:ascii="Calibri" w:hAnsi="Calibri"/>
                <w:sz w:val="22"/>
                <w:szCs w:val="22"/>
              </w:rPr>
            </w:pPr>
            <w:r w:rsidRPr="00657D1D">
              <w:rPr>
                <w:rFonts w:ascii="Calibri" w:hAnsi="Calibri"/>
                <w:sz w:val="22"/>
                <w:szCs w:val="22"/>
              </w:rPr>
              <w:t>0,39%</w:t>
            </w:r>
          </w:p>
        </w:tc>
      </w:tr>
      <w:tr w:rsidR="00657D1D" w:rsidRPr="00657D1D" w:rsidTr="00657D1D">
        <w:trPr>
          <w:trHeight w:val="315"/>
        </w:trPr>
        <w:tc>
          <w:tcPr>
            <w:tcW w:w="2235" w:type="dxa"/>
            <w:tcBorders>
              <w:top w:val="nil"/>
              <w:left w:val="single" w:sz="8" w:space="0" w:color="auto"/>
              <w:bottom w:val="single" w:sz="8" w:space="0" w:color="auto"/>
              <w:right w:val="single" w:sz="8" w:space="0" w:color="auto"/>
            </w:tcBorders>
            <w:shd w:val="clear" w:color="auto" w:fill="auto"/>
            <w:noWrap/>
            <w:vAlign w:val="bottom"/>
            <w:hideMark/>
          </w:tcPr>
          <w:p w:rsidR="00657D1D" w:rsidRPr="00657D1D" w:rsidRDefault="00657D1D" w:rsidP="00657D1D">
            <w:pPr>
              <w:jc w:val="both"/>
              <w:rPr>
                <w:rFonts w:ascii="Tahoma" w:hAnsi="Tahoma" w:cs="Tahoma"/>
                <w:color w:val="000000"/>
                <w:sz w:val="18"/>
                <w:szCs w:val="18"/>
              </w:rPr>
            </w:pPr>
            <w:r w:rsidRPr="00657D1D">
              <w:rPr>
                <w:rFonts w:ascii="Tahoma" w:hAnsi="Tahoma" w:cs="Tahoma"/>
                <w:color w:val="000000"/>
                <w:sz w:val="18"/>
                <w:szCs w:val="18"/>
              </w:rPr>
              <w:t>ΜΙΚΕΣ ΝΙΚΟΛΑΟΣ</w:t>
            </w:r>
          </w:p>
        </w:tc>
        <w:tc>
          <w:tcPr>
            <w:tcW w:w="1938" w:type="dxa"/>
            <w:tcBorders>
              <w:top w:val="nil"/>
              <w:left w:val="nil"/>
              <w:bottom w:val="single" w:sz="8" w:space="0" w:color="auto"/>
              <w:right w:val="single" w:sz="8" w:space="0" w:color="auto"/>
            </w:tcBorders>
            <w:shd w:val="clear" w:color="auto" w:fill="auto"/>
            <w:noWrap/>
            <w:vAlign w:val="bottom"/>
            <w:hideMark/>
          </w:tcPr>
          <w:p w:rsidR="00657D1D" w:rsidRPr="00657D1D" w:rsidRDefault="00657D1D" w:rsidP="00657D1D">
            <w:pPr>
              <w:jc w:val="center"/>
              <w:rPr>
                <w:rFonts w:ascii="Tahoma" w:hAnsi="Tahoma" w:cs="Tahoma"/>
                <w:color w:val="000000"/>
                <w:sz w:val="18"/>
                <w:szCs w:val="18"/>
              </w:rPr>
            </w:pPr>
            <w:r w:rsidRPr="00657D1D">
              <w:rPr>
                <w:rFonts w:ascii="Tahoma" w:hAnsi="Tahoma" w:cs="Tahoma"/>
                <w:color w:val="000000"/>
                <w:sz w:val="18"/>
                <w:szCs w:val="18"/>
              </w:rPr>
              <w:t>Γ.ΒΙΔΑΛΗΣ</w:t>
            </w:r>
          </w:p>
        </w:tc>
        <w:tc>
          <w:tcPr>
            <w:tcW w:w="1691" w:type="dxa"/>
            <w:tcBorders>
              <w:top w:val="nil"/>
              <w:left w:val="nil"/>
              <w:bottom w:val="single" w:sz="8" w:space="0" w:color="auto"/>
              <w:right w:val="nil"/>
            </w:tcBorders>
            <w:shd w:val="clear" w:color="auto" w:fill="auto"/>
            <w:noWrap/>
            <w:vAlign w:val="bottom"/>
            <w:hideMark/>
          </w:tcPr>
          <w:p w:rsidR="00657D1D" w:rsidRPr="00657D1D" w:rsidRDefault="00657D1D" w:rsidP="00657D1D">
            <w:pPr>
              <w:jc w:val="right"/>
              <w:rPr>
                <w:rFonts w:ascii="Calibri" w:hAnsi="Calibri"/>
                <w:color w:val="000000"/>
                <w:sz w:val="18"/>
                <w:szCs w:val="18"/>
              </w:rPr>
            </w:pPr>
            <w:r w:rsidRPr="00657D1D">
              <w:rPr>
                <w:rFonts w:ascii="Calibri" w:hAnsi="Calibri" w:cs="Arial"/>
                <w:color w:val="000000"/>
                <w:sz w:val="18"/>
                <w:szCs w:val="18"/>
              </w:rPr>
              <w:t>20.512</w:t>
            </w:r>
          </w:p>
        </w:tc>
        <w:tc>
          <w:tcPr>
            <w:tcW w:w="1256" w:type="dxa"/>
            <w:tcBorders>
              <w:top w:val="nil"/>
              <w:left w:val="single" w:sz="8" w:space="0" w:color="auto"/>
              <w:bottom w:val="single" w:sz="8" w:space="0" w:color="auto"/>
              <w:right w:val="single" w:sz="8" w:space="0" w:color="auto"/>
            </w:tcBorders>
            <w:shd w:val="clear" w:color="auto" w:fill="auto"/>
            <w:noWrap/>
            <w:vAlign w:val="center"/>
            <w:hideMark/>
          </w:tcPr>
          <w:p w:rsidR="00657D1D" w:rsidRPr="00657D1D" w:rsidRDefault="00657D1D" w:rsidP="00657D1D">
            <w:pPr>
              <w:jc w:val="center"/>
              <w:rPr>
                <w:rFonts w:ascii="Calibri" w:hAnsi="Calibri"/>
                <w:sz w:val="22"/>
                <w:szCs w:val="22"/>
              </w:rPr>
            </w:pPr>
            <w:r w:rsidRPr="00657D1D">
              <w:rPr>
                <w:rFonts w:ascii="Calibri" w:hAnsi="Calibri"/>
                <w:sz w:val="22"/>
                <w:szCs w:val="22"/>
              </w:rPr>
              <w:t>0,39%</w:t>
            </w:r>
          </w:p>
        </w:tc>
      </w:tr>
      <w:tr w:rsidR="00657D1D" w:rsidRPr="00657D1D" w:rsidTr="00657D1D">
        <w:trPr>
          <w:trHeight w:val="495"/>
        </w:trPr>
        <w:tc>
          <w:tcPr>
            <w:tcW w:w="2235" w:type="dxa"/>
            <w:tcBorders>
              <w:top w:val="nil"/>
              <w:left w:val="single" w:sz="8" w:space="0" w:color="auto"/>
              <w:bottom w:val="single" w:sz="8" w:space="0" w:color="auto"/>
              <w:right w:val="single" w:sz="8" w:space="0" w:color="auto"/>
            </w:tcBorders>
            <w:shd w:val="clear" w:color="auto" w:fill="auto"/>
            <w:noWrap/>
            <w:vAlign w:val="bottom"/>
            <w:hideMark/>
          </w:tcPr>
          <w:p w:rsidR="00657D1D" w:rsidRPr="00657D1D" w:rsidRDefault="00657D1D" w:rsidP="00657D1D">
            <w:pPr>
              <w:jc w:val="both"/>
              <w:rPr>
                <w:rFonts w:ascii="Tahoma" w:hAnsi="Tahoma" w:cs="Tahoma"/>
                <w:color w:val="000000"/>
                <w:sz w:val="18"/>
                <w:szCs w:val="18"/>
              </w:rPr>
            </w:pPr>
            <w:r w:rsidRPr="00657D1D">
              <w:rPr>
                <w:rFonts w:ascii="Tahoma" w:hAnsi="Tahoma" w:cs="Tahoma"/>
                <w:color w:val="000000"/>
                <w:sz w:val="18"/>
                <w:szCs w:val="18"/>
              </w:rPr>
              <w:t>ΡΕΙΣΟΠΟΥΛΟΣ ΑΘΑΝΑΣΙΟΣ</w:t>
            </w:r>
          </w:p>
        </w:tc>
        <w:tc>
          <w:tcPr>
            <w:tcW w:w="1938" w:type="dxa"/>
            <w:tcBorders>
              <w:top w:val="nil"/>
              <w:left w:val="nil"/>
              <w:bottom w:val="single" w:sz="8" w:space="0" w:color="auto"/>
              <w:right w:val="single" w:sz="8" w:space="0" w:color="auto"/>
            </w:tcBorders>
            <w:shd w:val="clear" w:color="auto" w:fill="auto"/>
            <w:noWrap/>
            <w:vAlign w:val="bottom"/>
            <w:hideMark/>
          </w:tcPr>
          <w:p w:rsidR="00657D1D" w:rsidRPr="00657D1D" w:rsidRDefault="00657D1D" w:rsidP="00657D1D">
            <w:pPr>
              <w:jc w:val="center"/>
              <w:rPr>
                <w:rFonts w:ascii="Tahoma" w:hAnsi="Tahoma" w:cs="Tahoma"/>
                <w:color w:val="000000"/>
                <w:sz w:val="18"/>
                <w:szCs w:val="18"/>
              </w:rPr>
            </w:pPr>
            <w:r w:rsidRPr="00657D1D">
              <w:rPr>
                <w:rFonts w:ascii="Tahoma" w:hAnsi="Tahoma" w:cs="Tahoma"/>
                <w:color w:val="000000"/>
                <w:sz w:val="18"/>
                <w:szCs w:val="18"/>
              </w:rPr>
              <w:t>ΙΔΙΟΣ</w:t>
            </w:r>
          </w:p>
        </w:tc>
        <w:tc>
          <w:tcPr>
            <w:tcW w:w="1691" w:type="dxa"/>
            <w:tcBorders>
              <w:top w:val="nil"/>
              <w:left w:val="nil"/>
              <w:bottom w:val="single" w:sz="8" w:space="0" w:color="auto"/>
              <w:right w:val="nil"/>
            </w:tcBorders>
            <w:shd w:val="clear" w:color="auto" w:fill="auto"/>
            <w:noWrap/>
            <w:vAlign w:val="bottom"/>
            <w:hideMark/>
          </w:tcPr>
          <w:p w:rsidR="00657D1D" w:rsidRPr="00657D1D" w:rsidRDefault="00657D1D" w:rsidP="00657D1D">
            <w:pPr>
              <w:jc w:val="right"/>
              <w:rPr>
                <w:rFonts w:ascii="Calibri" w:hAnsi="Calibri"/>
                <w:color w:val="000000"/>
                <w:sz w:val="18"/>
                <w:szCs w:val="18"/>
              </w:rPr>
            </w:pPr>
            <w:r w:rsidRPr="00657D1D">
              <w:rPr>
                <w:rFonts w:ascii="Calibri" w:hAnsi="Calibri" w:cs="Arial"/>
                <w:color w:val="000000"/>
                <w:sz w:val="18"/>
                <w:szCs w:val="18"/>
              </w:rPr>
              <w:t>4.477</w:t>
            </w:r>
          </w:p>
        </w:tc>
        <w:tc>
          <w:tcPr>
            <w:tcW w:w="1256" w:type="dxa"/>
            <w:tcBorders>
              <w:top w:val="nil"/>
              <w:left w:val="single" w:sz="8" w:space="0" w:color="auto"/>
              <w:bottom w:val="single" w:sz="8" w:space="0" w:color="auto"/>
              <w:right w:val="single" w:sz="8" w:space="0" w:color="auto"/>
            </w:tcBorders>
            <w:shd w:val="clear" w:color="auto" w:fill="auto"/>
            <w:noWrap/>
            <w:vAlign w:val="center"/>
            <w:hideMark/>
          </w:tcPr>
          <w:p w:rsidR="00657D1D" w:rsidRPr="00657D1D" w:rsidRDefault="00657D1D" w:rsidP="00657D1D">
            <w:pPr>
              <w:jc w:val="center"/>
              <w:rPr>
                <w:rFonts w:ascii="Calibri" w:hAnsi="Calibri"/>
                <w:sz w:val="22"/>
                <w:szCs w:val="22"/>
              </w:rPr>
            </w:pPr>
            <w:r w:rsidRPr="00657D1D">
              <w:rPr>
                <w:rFonts w:ascii="Calibri" w:hAnsi="Calibri"/>
                <w:sz w:val="22"/>
                <w:szCs w:val="22"/>
              </w:rPr>
              <w:t>0,08%</w:t>
            </w:r>
          </w:p>
        </w:tc>
      </w:tr>
      <w:tr w:rsidR="002F6A7E" w:rsidRPr="00657D1D" w:rsidTr="00657D1D">
        <w:trPr>
          <w:trHeight w:val="570"/>
        </w:trPr>
        <w:tc>
          <w:tcPr>
            <w:tcW w:w="2235" w:type="dxa"/>
            <w:tcBorders>
              <w:top w:val="nil"/>
              <w:left w:val="single" w:sz="8" w:space="0" w:color="auto"/>
              <w:bottom w:val="single" w:sz="8" w:space="0" w:color="auto"/>
              <w:right w:val="single" w:sz="8" w:space="0" w:color="auto"/>
            </w:tcBorders>
            <w:shd w:val="clear" w:color="auto" w:fill="auto"/>
            <w:noWrap/>
            <w:vAlign w:val="bottom"/>
            <w:hideMark/>
          </w:tcPr>
          <w:p w:rsidR="002F6A7E" w:rsidRPr="00657D1D" w:rsidRDefault="002F6A7E" w:rsidP="00657D1D">
            <w:pPr>
              <w:jc w:val="both"/>
              <w:rPr>
                <w:rFonts w:ascii="Tahoma" w:hAnsi="Tahoma" w:cs="Tahoma"/>
                <w:color w:val="000000"/>
                <w:sz w:val="18"/>
                <w:szCs w:val="18"/>
              </w:rPr>
            </w:pPr>
            <w:r w:rsidRPr="007A640A">
              <w:rPr>
                <w:rFonts w:ascii="Tahoma" w:hAnsi="Tahoma" w:cs="Tahoma"/>
                <w:color w:val="000000"/>
                <w:sz w:val="18"/>
                <w:szCs w:val="18"/>
              </w:rPr>
              <w:t>ΠΑΝΑΓΟΠΟΥΛΟΣ ΓΕΩΡΓΙΟΣ</w:t>
            </w:r>
          </w:p>
        </w:tc>
        <w:tc>
          <w:tcPr>
            <w:tcW w:w="1938" w:type="dxa"/>
            <w:tcBorders>
              <w:top w:val="nil"/>
              <w:left w:val="nil"/>
              <w:bottom w:val="single" w:sz="8" w:space="0" w:color="auto"/>
              <w:right w:val="single" w:sz="8" w:space="0" w:color="auto"/>
            </w:tcBorders>
            <w:shd w:val="clear" w:color="auto" w:fill="auto"/>
            <w:noWrap/>
            <w:vAlign w:val="bottom"/>
            <w:hideMark/>
          </w:tcPr>
          <w:p w:rsidR="002F6A7E" w:rsidRPr="002F6A7E" w:rsidRDefault="002F6A7E" w:rsidP="00657D1D">
            <w:pPr>
              <w:jc w:val="center"/>
              <w:rPr>
                <w:rFonts w:ascii="Tahoma" w:hAnsi="Tahoma" w:cs="Tahoma"/>
                <w:color w:val="000000"/>
                <w:sz w:val="18"/>
                <w:szCs w:val="18"/>
              </w:rPr>
            </w:pPr>
            <w:r>
              <w:rPr>
                <w:rFonts w:ascii="Tahoma" w:hAnsi="Tahoma" w:cs="Tahoma"/>
                <w:color w:val="000000"/>
                <w:sz w:val="18"/>
                <w:szCs w:val="18"/>
              </w:rPr>
              <w:t>ΙΔΙΟΣ</w:t>
            </w:r>
          </w:p>
        </w:tc>
        <w:tc>
          <w:tcPr>
            <w:tcW w:w="1691" w:type="dxa"/>
            <w:tcBorders>
              <w:top w:val="nil"/>
              <w:left w:val="nil"/>
              <w:bottom w:val="single" w:sz="8" w:space="0" w:color="auto"/>
              <w:right w:val="nil"/>
            </w:tcBorders>
            <w:shd w:val="clear" w:color="auto" w:fill="auto"/>
            <w:noWrap/>
            <w:vAlign w:val="bottom"/>
            <w:hideMark/>
          </w:tcPr>
          <w:p w:rsidR="002F6A7E" w:rsidRPr="00657D1D" w:rsidRDefault="002F6A7E" w:rsidP="00657D1D">
            <w:pPr>
              <w:jc w:val="right"/>
              <w:rPr>
                <w:rFonts w:ascii="Calibri" w:hAnsi="Calibri" w:cs="Arial"/>
                <w:color w:val="000000"/>
                <w:sz w:val="18"/>
                <w:szCs w:val="18"/>
              </w:rPr>
            </w:pPr>
            <w:r w:rsidRPr="007A640A">
              <w:rPr>
                <w:rFonts w:ascii="Calibri" w:hAnsi="Calibri" w:cs="Arial"/>
                <w:color w:val="000000"/>
                <w:sz w:val="18"/>
                <w:szCs w:val="18"/>
              </w:rPr>
              <w:t>122.608</w:t>
            </w:r>
          </w:p>
        </w:tc>
        <w:tc>
          <w:tcPr>
            <w:tcW w:w="1256" w:type="dxa"/>
            <w:tcBorders>
              <w:top w:val="nil"/>
              <w:left w:val="single" w:sz="8" w:space="0" w:color="auto"/>
              <w:bottom w:val="single" w:sz="8" w:space="0" w:color="auto"/>
              <w:right w:val="single" w:sz="8" w:space="0" w:color="auto"/>
            </w:tcBorders>
            <w:shd w:val="clear" w:color="auto" w:fill="auto"/>
            <w:noWrap/>
            <w:vAlign w:val="center"/>
            <w:hideMark/>
          </w:tcPr>
          <w:p w:rsidR="002F6A7E" w:rsidRPr="00657D1D" w:rsidRDefault="00DF26B8" w:rsidP="00657D1D">
            <w:pPr>
              <w:jc w:val="center"/>
              <w:rPr>
                <w:rFonts w:ascii="Calibri" w:hAnsi="Calibri"/>
                <w:sz w:val="22"/>
                <w:szCs w:val="22"/>
              </w:rPr>
            </w:pPr>
            <w:r>
              <w:rPr>
                <w:rFonts w:ascii="Calibri" w:hAnsi="Calibri"/>
                <w:sz w:val="22"/>
                <w:szCs w:val="22"/>
              </w:rPr>
              <w:t>2,30%</w:t>
            </w:r>
          </w:p>
        </w:tc>
      </w:tr>
      <w:tr w:rsidR="00657D1D" w:rsidRPr="00657D1D" w:rsidTr="00657D1D">
        <w:trPr>
          <w:trHeight w:val="570"/>
        </w:trPr>
        <w:tc>
          <w:tcPr>
            <w:tcW w:w="2235" w:type="dxa"/>
            <w:tcBorders>
              <w:top w:val="nil"/>
              <w:left w:val="single" w:sz="8" w:space="0" w:color="auto"/>
              <w:bottom w:val="single" w:sz="8" w:space="0" w:color="auto"/>
              <w:right w:val="single" w:sz="8" w:space="0" w:color="auto"/>
            </w:tcBorders>
            <w:shd w:val="clear" w:color="auto" w:fill="auto"/>
            <w:noWrap/>
            <w:vAlign w:val="bottom"/>
            <w:hideMark/>
          </w:tcPr>
          <w:p w:rsidR="00657D1D" w:rsidRPr="00657D1D" w:rsidRDefault="00657D1D" w:rsidP="00657D1D">
            <w:pPr>
              <w:jc w:val="both"/>
              <w:rPr>
                <w:rFonts w:ascii="Tahoma" w:hAnsi="Tahoma" w:cs="Tahoma"/>
                <w:color w:val="000000"/>
                <w:sz w:val="18"/>
                <w:szCs w:val="18"/>
              </w:rPr>
            </w:pPr>
            <w:r w:rsidRPr="00657D1D">
              <w:rPr>
                <w:rFonts w:ascii="Tahoma" w:hAnsi="Tahoma" w:cs="Tahoma"/>
                <w:color w:val="000000"/>
                <w:sz w:val="18"/>
                <w:szCs w:val="18"/>
              </w:rPr>
              <w:t>ΤΣΑΤΣΑΚΗΣ ΔΗΜΗΤΡΙΟΣ</w:t>
            </w:r>
          </w:p>
        </w:tc>
        <w:tc>
          <w:tcPr>
            <w:tcW w:w="1938" w:type="dxa"/>
            <w:tcBorders>
              <w:top w:val="nil"/>
              <w:left w:val="nil"/>
              <w:bottom w:val="single" w:sz="8" w:space="0" w:color="auto"/>
              <w:right w:val="single" w:sz="8" w:space="0" w:color="auto"/>
            </w:tcBorders>
            <w:shd w:val="clear" w:color="auto" w:fill="auto"/>
            <w:noWrap/>
            <w:vAlign w:val="bottom"/>
            <w:hideMark/>
          </w:tcPr>
          <w:p w:rsidR="00657D1D" w:rsidRPr="00657D1D" w:rsidRDefault="00657D1D" w:rsidP="00657D1D">
            <w:pPr>
              <w:jc w:val="center"/>
              <w:rPr>
                <w:rFonts w:ascii="Tahoma" w:hAnsi="Tahoma" w:cs="Tahoma"/>
                <w:color w:val="000000"/>
                <w:sz w:val="18"/>
                <w:szCs w:val="18"/>
              </w:rPr>
            </w:pPr>
            <w:r w:rsidRPr="00657D1D">
              <w:rPr>
                <w:rFonts w:ascii="Tahoma" w:hAnsi="Tahoma" w:cs="Tahoma"/>
                <w:color w:val="000000"/>
                <w:sz w:val="18"/>
                <w:szCs w:val="18"/>
              </w:rPr>
              <w:t>Γ.ΒΙΔΑΛΗΣ</w:t>
            </w:r>
          </w:p>
        </w:tc>
        <w:tc>
          <w:tcPr>
            <w:tcW w:w="1691" w:type="dxa"/>
            <w:tcBorders>
              <w:top w:val="nil"/>
              <w:left w:val="nil"/>
              <w:bottom w:val="single" w:sz="8" w:space="0" w:color="auto"/>
              <w:right w:val="nil"/>
            </w:tcBorders>
            <w:shd w:val="clear" w:color="auto" w:fill="auto"/>
            <w:noWrap/>
            <w:vAlign w:val="bottom"/>
            <w:hideMark/>
          </w:tcPr>
          <w:p w:rsidR="00657D1D" w:rsidRPr="00657D1D" w:rsidRDefault="00657D1D" w:rsidP="00657D1D">
            <w:pPr>
              <w:jc w:val="right"/>
              <w:rPr>
                <w:rFonts w:ascii="Calibri" w:hAnsi="Calibri"/>
                <w:color w:val="000000"/>
                <w:sz w:val="18"/>
                <w:szCs w:val="18"/>
              </w:rPr>
            </w:pPr>
            <w:r w:rsidRPr="00657D1D">
              <w:rPr>
                <w:rFonts w:ascii="Calibri" w:hAnsi="Calibri" w:cs="Arial"/>
                <w:color w:val="000000"/>
                <w:sz w:val="18"/>
                <w:szCs w:val="18"/>
              </w:rPr>
              <w:t>574.343</w:t>
            </w:r>
          </w:p>
        </w:tc>
        <w:tc>
          <w:tcPr>
            <w:tcW w:w="1256" w:type="dxa"/>
            <w:tcBorders>
              <w:top w:val="nil"/>
              <w:left w:val="single" w:sz="8" w:space="0" w:color="auto"/>
              <w:bottom w:val="single" w:sz="8" w:space="0" w:color="auto"/>
              <w:right w:val="single" w:sz="8" w:space="0" w:color="auto"/>
            </w:tcBorders>
            <w:shd w:val="clear" w:color="auto" w:fill="auto"/>
            <w:noWrap/>
            <w:vAlign w:val="center"/>
            <w:hideMark/>
          </w:tcPr>
          <w:p w:rsidR="00657D1D" w:rsidRPr="00657D1D" w:rsidRDefault="00657D1D" w:rsidP="00657D1D">
            <w:pPr>
              <w:jc w:val="center"/>
              <w:rPr>
                <w:rFonts w:ascii="Calibri" w:hAnsi="Calibri"/>
                <w:sz w:val="22"/>
                <w:szCs w:val="22"/>
              </w:rPr>
            </w:pPr>
            <w:r w:rsidRPr="00657D1D">
              <w:rPr>
                <w:rFonts w:ascii="Calibri" w:hAnsi="Calibri"/>
                <w:sz w:val="22"/>
                <w:szCs w:val="22"/>
              </w:rPr>
              <w:t>10,79%</w:t>
            </w:r>
          </w:p>
        </w:tc>
      </w:tr>
      <w:tr w:rsidR="00657D1D" w:rsidRPr="00657D1D" w:rsidTr="00657D1D">
        <w:trPr>
          <w:trHeight w:hRule="exact" w:val="315"/>
        </w:trPr>
        <w:tc>
          <w:tcPr>
            <w:tcW w:w="2235" w:type="dxa"/>
            <w:tcBorders>
              <w:top w:val="nil"/>
              <w:left w:val="single" w:sz="8" w:space="0" w:color="auto"/>
              <w:bottom w:val="single" w:sz="8" w:space="0" w:color="auto"/>
              <w:right w:val="single" w:sz="8" w:space="0" w:color="auto"/>
            </w:tcBorders>
            <w:shd w:val="clear" w:color="000000" w:fill="C0C0C0"/>
            <w:noWrap/>
            <w:vAlign w:val="bottom"/>
            <w:hideMark/>
          </w:tcPr>
          <w:p w:rsidR="00657D1D" w:rsidRPr="00657D1D" w:rsidRDefault="00657D1D" w:rsidP="00657D1D">
            <w:pPr>
              <w:jc w:val="both"/>
              <w:rPr>
                <w:rFonts w:ascii="Tahoma" w:hAnsi="Tahoma" w:cs="Tahoma"/>
                <w:b/>
                <w:bCs/>
                <w:color w:val="000000"/>
                <w:sz w:val="18"/>
                <w:szCs w:val="18"/>
              </w:rPr>
            </w:pPr>
            <w:r w:rsidRPr="00657D1D">
              <w:rPr>
                <w:rFonts w:ascii="Tahoma" w:hAnsi="Tahoma" w:cs="Tahoma"/>
                <w:b/>
                <w:bCs/>
                <w:color w:val="000000"/>
                <w:sz w:val="18"/>
                <w:szCs w:val="18"/>
              </w:rPr>
              <w:t>ΣΥΝΟΛΑ</w:t>
            </w:r>
          </w:p>
        </w:tc>
        <w:tc>
          <w:tcPr>
            <w:tcW w:w="1938" w:type="dxa"/>
            <w:tcBorders>
              <w:top w:val="nil"/>
              <w:left w:val="nil"/>
              <w:bottom w:val="single" w:sz="8" w:space="0" w:color="auto"/>
              <w:right w:val="single" w:sz="8" w:space="0" w:color="auto"/>
            </w:tcBorders>
            <w:shd w:val="clear" w:color="000000" w:fill="C0C0C0"/>
            <w:noWrap/>
            <w:vAlign w:val="bottom"/>
            <w:hideMark/>
          </w:tcPr>
          <w:p w:rsidR="00657D1D" w:rsidRPr="00657D1D" w:rsidRDefault="00657D1D" w:rsidP="00657D1D">
            <w:pPr>
              <w:jc w:val="both"/>
              <w:rPr>
                <w:rFonts w:ascii="Tahoma" w:hAnsi="Tahoma" w:cs="Tahoma"/>
                <w:b/>
                <w:bCs/>
                <w:color w:val="000000"/>
                <w:sz w:val="18"/>
                <w:szCs w:val="18"/>
              </w:rPr>
            </w:pPr>
            <w:r w:rsidRPr="00657D1D">
              <w:rPr>
                <w:rFonts w:ascii="Tahoma" w:hAnsi="Tahoma" w:cs="Tahoma"/>
                <w:b/>
                <w:bCs/>
                <w:color w:val="000000"/>
                <w:sz w:val="18"/>
                <w:szCs w:val="18"/>
              </w:rPr>
              <w:t> </w:t>
            </w:r>
          </w:p>
        </w:tc>
        <w:tc>
          <w:tcPr>
            <w:tcW w:w="1691" w:type="dxa"/>
            <w:tcBorders>
              <w:top w:val="nil"/>
              <w:left w:val="nil"/>
              <w:bottom w:val="single" w:sz="8" w:space="0" w:color="auto"/>
              <w:right w:val="nil"/>
            </w:tcBorders>
            <w:shd w:val="clear" w:color="000000" w:fill="C0C0C0"/>
            <w:vAlign w:val="bottom"/>
            <w:hideMark/>
          </w:tcPr>
          <w:p w:rsidR="00657D1D" w:rsidRPr="00657D1D" w:rsidRDefault="00657D1D" w:rsidP="00DF26B8">
            <w:pPr>
              <w:jc w:val="right"/>
              <w:rPr>
                <w:rFonts w:ascii="Tahoma" w:hAnsi="Tahoma" w:cs="Tahoma"/>
                <w:b/>
                <w:bCs/>
                <w:color w:val="000000"/>
                <w:sz w:val="18"/>
                <w:szCs w:val="18"/>
              </w:rPr>
            </w:pPr>
            <w:r w:rsidRPr="00657D1D">
              <w:rPr>
                <w:rFonts w:ascii="Tahoma" w:hAnsi="Tahoma" w:cs="Tahoma"/>
                <w:b/>
                <w:bCs/>
                <w:color w:val="000000"/>
                <w:sz w:val="18"/>
                <w:szCs w:val="18"/>
              </w:rPr>
              <w:t>3.</w:t>
            </w:r>
            <w:r w:rsidR="00DF26B8">
              <w:rPr>
                <w:rFonts w:ascii="Tahoma" w:hAnsi="Tahoma" w:cs="Tahoma"/>
                <w:b/>
                <w:bCs/>
                <w:color w:val="000000"/>
                <w:sz w:val="18"/>
                <w:szCs w:val="18"/>
              </w:rPr>
              <w:t>893</w:t>
            </w:r>
            <w:r w:rsidRPr="00657D1D">
              <w:rPr>
                <w:rFonts w:ascii="Tahoma" w:hAnsi="Tahoma" w:cs="Tahoma"/>
                <w:b/>
                <w:bCs/>
                <w:color w:val="000000"/>
                <w:sz w:val="18"/>
                <w:szCs w:val="18"/>
              </w:rPr>
              <w:t>.</w:t>
            </w:r>
            <w:r w:rsidR="00DF26B8">
              <w:rPr>
                <w:rFonts w:ascii="Tahoma" w:hAnsi="Tahoma" w:cs="Tahoma"/>
                <w:b/>
                <w:bCs/>
                <w:color w:val="000000"/>
                <w:sz w:val="18"/>
                <w:szCs w:val="18"/>
              </w:rPr>
              <w:t>516</w:t>
            </w:r>
          </w:p>
        </w:tc>
        <w:tc>
          <w:tcPr>
            <w:tcW w:w="1256" w:type="dxa"/>
            <w:tcBorders>
              <w:top w:val="nil"/>
              <w:left w:val="single" w:sz="8" w:space="0" w:color="auto"/>
              <w:bottom w:val="single" w:sz="8" w:space="0" w:color="auto"/>
              <w:right w:val="single" w:sz="8" w:space="0" w:color="auto"/>
            </w:tcBorders>
            <w:shd w:val="clear" w:color="000000" w:fill="BFBFBF"/>
            <w:noWrap/>
            <w:vAlign w:val="center"/>
            <w:hideMark/>
          </w:tcPr>
          <w:p w:rsidR="00657D1D" w:rsidRPr="00657D1D" w:rsidRDefault="00657D1D" w:rsidP="00DF26B8">
            <w:pPr>
              <w:jc w:val="center"/>
              <w:rPr>
                <w:rFonts w:ascii="Calibri" w:hAnsi="Calibri"/>
                <w:b/>
                <w:bCs/>
                <w:sz w:val="22"/>
                <w:szCs w:val="22"/>
              </w:rPr>
            </w:pPr>
            <w:r w:rsidRPr="00657D1D">
              <w:rPr>
                <w:rFonts w:ascii="Calibri" w:hAnsi="Calibri"/>
                <w:b/>
                <w:bCs/>
                <w:sz w:val="22"/>
                <w:szCs w:val="22"/>
              </w:rPr>
              <w:t>7</w:t>
            </w:r>
            <w:r w:rsidR="00DF26B8">
              <w:rPr>
                <w:rFonts w:ascii="Calibri" w:hAnsi="Calibri"/>
                <w:b/>
                <w:bCs/>
                <w:sz w:val="22"/>
                <w:szCs w:val="22"/>
              </w:rPr>
              <w:t>3</w:t>
            </w:r>
            <w:r w:rsidRPr="00657D1D">
              <w:rPr>
                <w:rFonts w:ascii="Calibri" w:hAnsi="Calibri"/>
                <w:b/>
                <w:bCs/>
                <w:sz w:val="22"/>
                <w:szCs w:val="22"/>
              </w:rPr>
              <w:t>,</w:t>
            </w:r>
            <w:r w:rsidR="00DF26B8">
              <w:rPr>
                <w:rFonts w:ascii="Calibri" w:hAnsi="Calibri"/>
                <w:b/>
                <w:bCs/>
                <w:sz w:val="22"/>
                <w:szCs w:val="22"/>
              </w:rPr>
              <w:t>1</w:t>
            </w:r>
            <w:r w:rsidRPr="00657D1D">
              <w:rPr>
                <w:rFonts w:ascii="Calibri" w:hAnsi="Calibri"/>
                <w:b/>
                <w:bCs/>
                <w:sz w:val="22"/>
                <w:szCs w:val="22"/>
              </w:rPr>
              <w:t>7%</w:t>
            </w:r>
          </w:p>
        </w:tc>
      </w:tr>
    </w:tbl>
    <w:p w:rsidR="002355CE" w:rsidRPr="00213F1C" w:rsidRDefault="002355CE" w:rsidP="00C43907">
      <w:pPr>
        <w:pStyle w:val="BodyText2"/>
        <w:spacing w:before="120" w:line="360" w:lineRule="auto"/>
        <w:jc w:val="center"/>
        <w:rPr>
          <w:rFonts w:ascii="Verdana" w:hAnsi="Verdana" w:cs="Tahoma"/>
          <w:b/>
          <w:sz w:val="20"/>
        </w:rPr>
      </w:pPr>
    </w:p>
    <w:p w:rsidR="00EE303B" w:rsidRPr="006351AE" w:rsidRDefault="004C1C83" w:rsidP="00867FA8">
      <w:pPr>
        <w:pStyle w:val="BodyText"/>
        <w:rPr>
          <w:rFonts w:ascii="Tahoma" w:hAnsi="Tahoma" w:cs="Tahoma"/>
          <w:color w:val="000000"/>
          <w:sz w:val="20"/>
        </w:rPr>
      </w:pPr>
      <w:r w:rsidRPr="00073725">
        <w:rPr>
          <w:rFonts w:ascii="Tahoma" w:hAnsi="Tahoma" w:cs="Tahoma"/>
          <w:color w:val="000000"/>
          <w:sz w:val="20"/>
        </w:rPr>
        <w:t xml:space="preserve">Από την ανάγνωση του καταλόγου διαπιστώθηκε ότι οι παρευρεθέντες μέτοχοι αντιπροσωπεύουν </w:t>
      </w:r>
      <w:r w:rsidRPr="00BB33AE">
        <w:rPr>
          <w:rFonts w:ascii="Tahoma" w:hAnsi="Tahoma" w:cs="Tahoma"/>
          <w:color w:val="000000"/>
          <w:sz w:val="20"/>
        </w:rPr>
        <w:t>το</w:t>
      </w:r>
      <w:r w:rsidR="006648CE" w:rsidRPr="00BB33AE">
        <w:rPr>
          <w:rFonts w:ascii="Tahoma" w:hAnsi="Tahoma" w:cs="Tahoma"/>
          <w:color w:val="000000"/>
          <w:sz w:val="20"/>
        </w:rPr>
        <w:t xml:space="preserve"> </w:t>
      </w:r>
    </w:p>
    <w:p w:rsidR="004C1C83" w:rsidRPr="00073725" w:rsidRDefault="00BB33AE" w:rsidP="00867FA8">
      <w:pPr>
        <w:pStyle w:val="BodyText"/>
        <w:rPr>
          <w:rFonts w:ascii="Tahoma" w:hAnsi="Tahoma" w:cs="Tahoma"/>
          <w:color w:val="000000"/>
          <w:sz w:val="20"/>
        </w:rPr>
      </w:pPr>
      <w:r w:rsidRPr="00EE303B">
        <w:rPr>
          <w:rFonts w:ascii="Tahoma" w:hAnsi="Tahoma" w:cs="Tahoma"/>
          <w:color w:val="000000"/>
          <w:sz w:val="20"/>
        </w:rPr>
        <w:t>7</w:t>
      </w:r>
      <w:r w:rsidR="00023F54">
        <w:rPr>
          <w:rFonts w:ascii="Tahoma" w:hAnsi="Tahoma" w:cs="Tahoma"/>
          <w:color w:val="000000"/>
          <w:sz w:val="20"/>
        </w:rPr>
        <w:t>3</w:t>
      </w:r>
      <w:r w:rsidRPr="00EE303B">
        <w:rPr>
          <w:rFonts w:ascii="Tahoma" w:hAnsi="Tahoma" w:cs="Tahoma"/>
          <w:color w:val="000000"/>
          <w:sz w:val="20"/>
        </w:rPr>
        <w:t>,</w:t>
      </w:r>
      <w:r w:rsidR="00023F54">
        <w:rPr>
          <w:rFonts w:ascii="Tahoma" w:hAnsi="Tahoma" w:cs="Tahoma"/>
          <w:color w:val="000000"/>
          <w:sz w:val="20"/>
        </w:rPr>
        <w:t>1</w:t>
      </w:r>
      <w:r w:rsidR="00657D1D" w:rsidRPr="00EE303B">
        <w:rPr>
          <w:rFonts w:ascii="Tahoma" w:hAnsi="Tahoma" w:cs="Tahoma"/>
          <w:color w:val="000000"/>
          <w:sz w:val="20"/>
        </w:rPr>
        <w:t>7</w:t>
      </w:r>
      <w:r w:rsidRPr="00EE303B">
        <w:rPr>
          <w:rFonts w:ascii="Tahoma" w:hAnsi="Tahoma" w:cs="Tahoma"/>
          <w:color w:val="000000"/>
          <w:sz w:val="20"/>
        </w:rPr>
        <w:t xml:space="preserve"> </w:t>
      </w:r>
      <w:r w:rsidR="00AA4255" w:rsidRPr="00EE303B">
        <w:rPr>
          <w:rFonts w:ascii="Tahoma" w:hAnsi="Tahoma" w:cs="Tahoma"/>
          <w:bCs/>
          <w:color w:val="000000"/>
          <w:sz w:val="20"/>
        </w:rPr>
        <w:t>%</w:t>
      </w:r>
      <w:r w:rsidR="004C1C83" w:rsidRPr="00BB33AE">
        <w:rPr>
          <w:rFonts w:ascii="Tahoma" w:hAnsi="Tahoma" w:cs="Tahoma"/>
          <w:color w:val="000000"/>
          <w:sz w:val="20"/>
        </w:rPr>
        <w:t xml:space="preserve">  του συνόλου των μετοχών της εταιρείας</w:t>
      </w:r>
      <w:r w:rsidR="00C1245E" w:rsidRPr="00BB33AE">
        <w:rPr>
          <w:rFonts w:ascii="Tahoma" w:hAnsi="Tahoma" w:cs="Tahoma"/>
          <w:color w:val="000000"/>
          <w:sz w:val="20"/>
        </w:rPr>
        <w:t>.</w:t>
      </w:r>
    </w:p>
    <w:p w:rsidR="004C1C83" w:rsidRPr="00F21FCD" w:rsidRDefault="004C1C83" w:rsidP="00867FA8">
      <w:pPr>
        <w:spacing w:before="120" w:line="360" w:lineRule="auto"/>
        <w:jc w:val="both"/>
        <w:rPr>
          <w:rFonts w:ascii="Tahoma" w:hAnsi="Tahoma" w:cs="Tahoma"/>
        </w:rPr>
      </w:pPr>
      <w:r w:rsidRPr="00073725">
        <w:rPr>
          <w:rFonts w:ascii="Tahoma" w:hAnsi="Tahoma" w:cs="Tahoma"/>
          <w:color w:val="000000"/>
        </w:rPr>
        <w:t>Κατόπιν τούτου η Τακτική Γενική Συνέλευση ως νομίμως συνεδριάζουσα</w:t>
      </w:r>
      <w:r w:rsidRPr="00F21FCD">
        <w:rPr>
          <w:rFonts w:ascii="Tahoma" w:hAnsi="Tahoma" w:cs="Tahoma"/>
        </w:rPr>
        <w:t xml:space="preserve"> εξέλεξε ως πρόεδρο αυτής τον κ. Βιδάλη Γεώργιο και ως Γραμματέα τον κ. </w:t>
      </w:r>
      <w:r w:rsidR="00C1245E" w:rsidRPr="00F21FCD">
        <w:rPr>
          <w:rFonts w:ascii="Tahoma" w:hAnsi="Tahoma" w:cs="Tahoma"/>
        </w:rPr>
        <w:t>Νικόλαο Σπανουδάκη</w:t>
      </w:r>
      <w:r w:rsidRPr="00F21FCD">
        <w:rPr>
          <w:rFonts w:ascii="Tahoma" w:hAnsi="Tahoma" w:cs="Tahoma"/>
        </w:rPr>
        <w:t>.</w:t>
      </w:r>
    </w:p>
    <w:p w:rsidR="00867FA8" w:rsidRPr="00867FA8" w:rsidRDefault="00867FA8" w:rsidP="006B0BE3">
      <w:pPr>
        <w:pStyle w:val="BodyText"/>
        <w:spacing w:line="276" w:lineRule="auto"/>
        <w:rPr>
          <w:rFonts w:ascii="Tahoma" w:hAnsi="Tahoma" w:cs="Tahoma"/>
          <w:sz w:val="20"/>
        </w:rPr>
      </w:pPr>
    </w:p>
    <w:p w:rsidR="00867FA8" w:rsidRPr="004004FE" w:rsidRDefault="00867FA8" w:rsidP="006B0BE3">
      <w:pPr>
        <w:pStyle w:val="BodyText"/>
        <w:spacing w:line="276" w:lineRule="auto"/>
        <w:rPr>
          <w:rFonts w:ascii="Tahoma" w:hAnsi="Tahoma" w:cs="Tahoma"/>
          <w:sz w:val="20"/>
        </w:rPr>
      </w:pPr>
    </w:p>
    <w:p w:rsidR="00D628DB" w:rsidRPr="00F21FCD" w:rsidRDefault="00FB554A" w:rsidP="007E75BE">
      <w:pPr>
        <w:pStyle w:val="BodyText"/>
        <w:rPr>
          <w:rFonts w:ascii="Tahoma" w:hAnsi="Tahoma" w:cs="Tahoma"/>
          <w:sz w:val="20"/>
        </w:rPr>
      </w:pPr>
      <w:r w:rsidRPr="00F21FCD">
        <w:rPr>
          <w:rFonts w:ascii="Tahoma" w:hAnsi="Tahoma" w:cs="Tahoma"/>
          <w:sz w:val="20"/>
        </w:rPr>
        <w:t>Με εντολή του Προέδρου της Γενικής Συνελεύσεως , ο Γραμματέας αυτής διαβάζει τα θέματα της ημερησίας διάταξης που περιλαμβάνονται στην πρόσκληση και είναι τα εξής</w:t>
      </w:r>
      <w:r w:rsidR="00D628DB" w:rsidRPr="00F21FCD">
        <w:rPr>
          <w:rFonts w:ascii="Tahoma" w:hAnsi="Tahoma" w:cs="Tahoma"/>
          <w:sz w:val="20"/>
        </w:rPr>
        <w:t xml:space="preserve"> :</w:t>
      </w:r>
    </w:p>
    <w:p w:rsidR="00824A25" w:rsidRPr="00824A25" w:rsidRDefault="00824A25" w:rsidP="007E75BE">
      <w:pPr>
        <w:numPr>
          <w:ilvl w:val="0"/>
          <w:numId w:val="20"/>
        </w:numPr>
        <w:spacing w:line="360" w:lineRule="auto"/>
        <w:rPr>
          <w:rFonts w:ascii="Tahoma" w:hAnsi="Tahoma" w:cs="Tahoma"/>
        </w:rPr>
      </w:pPr>
      <w:r w:rsidRPr="00824A25">
        <w:rPr>
          <w:rFonts w:ascii="Tahoma" w:hAnsi="Tahoma" w:cs="Tahoma"/>
        </w:rPr>
        <w:t>Έγκριση της Έκθεσης Διαχείρισης του Διοικητικού Συμβουλίου και της Έκθεσης  Ελέγχου του  Ορκωτού  Ελεγκτή Λογιστή  για την εταιρική χρήση 2012.</w:t>
      </w:r>
    </w:p>
    <w:p w:rsidR="00824A25" w:rsidRPr="00824A25" w:rsidRDefault="00824A25" w:rsidP="007E75BE">
      <w:pPr>
        <w:numPr>
          <w:ilvl w:val="0"/>
          <w:numId w:val="20"/>
        </w:numPr>
        <w:spacing w:line="360" w:lineRule="auto"/>
        <w:outlineLvl w:val="0"/>
        <w:rPr>
          <w:rFonts w:ascii="Tahoma" w:hAnsi="Tahoma" w:cs="Tahoma"/>
        </w:rPr>
      </w:pPr>
      <w:r w:rsidRPr="00824A25">
        <w:rPr>
          <w:rFonts w:ascii="Tahoma" w:hAnsi="Tahoma" w:cs="Tahoma"/>
        </w:rPr>
        <w:t>Έγκριση των οικονομικών καταστάσεων της εταιρικής χρήσεως 2012.</w:t>
      </w:r>
    </w:p>
    <w:p w:rsidR="00824A25" w:rsidRPr="00824A25" w:rsidRDefault="00824A25" w:rsidP="007E75BE">
      <w:pPr>
        <w:numPr>
          <w:ilvl w:val="0"/>
          <w:numId w:val="20"/>
        </w:numPr>
        <w:spacing w:line="360" w:lineRule="auto"/>
        <w:outlineLvl w:val="0"/>
        <w:rPr>
          <w:rFonts w:ascii="Tahoma" w:hAnsi="Tahoma" w:cs="Tahoma"/>
        </w:rPr>
      </w:pPr>
      <w:r w:rsidRPr="00824A25">
        <w:rPr>
          <w:rFonts w:ascii="Tahoma" w:hAnsi="Tahoma" w:cs="Tahoma"/>
        </w:rPr>
        <w:t>Απαλλαγή των μελών του Διοικητικού Συμβουλίου και των Ελεγκτών από κάθε ευθύνη για τα πεπραγμένα της εταιρικής χρήσης 2012.</w:t>
      </w:r>
    </w:p>
    <w:p w:rsidR="00824A25" w:rsidRPr="00824A25" w:rsidRDefault="00824A25" w:rsidP="007E75BE">
      <w:pPr>
        <w:numPr>
          <w:ilvl w:val="0"/>
          <w:numId w:val="20"/>
        </w:numPr>
        <w:spacing w:line="360" w:lineRule="auto"/>
        <w:outlineLvl w:val="0"/>
        <w:rPr>
          <w:rFonts w:ascii="Tahoma" w:hAnsi="Tahoma" w:cs="Tahoma"/>
        </w:rPr>
      </w:pPr>
      <w:r w:rsidRPr="00824A25">
        <w:rPr>
          <w:rFonts w:ascii="Tahoma" w:hAnsi="Tahoma" w:cs="Tahoma"/>
        </w:rPr>
        <w:t>Εκλογή Ελεγκτών για την τρέχουσα χρήση 2013.</w:t>
      </w:r>
    </w:p>
    <w:p w:rsidR="00824A25" w:rsidRPr="00824A25" w:rsidRDefault="00824A25" w:rsidP="007E75BE">
      <w:pPr>
        <w:numPr>
          <w:ilvl w:val="0"/>
          <w:numId w:val="20"/>
        </w:numPr>
        <w:spacing w:line="360" w:lineRule="auto"/>
        <w:outlineLvl w:val="0"/>
        <w:rPr>
          <w:rFonts w:ascii="Tahoma" w:hAnsi="Tahoma" w:cs="Tahoma"/>
        </w:rPr>
      </w:pPr>
      <w:r w:rsidRPr="00824A25">
        <w:rPr>
          <w:rFonts w:ascii="Tahoma" w:hAnsi="Tahoma" w:cs="Tahoma"/>
        </w:rPr>
        <w:t>Έγκριση αποζημιώσεως μελών του Διοικητικού Συμβουλίου.</w:t>
      </w:r>
    </w:p>
    <w:p w:rsidR="00824A25" w:rsidRPr="00824A25" w:rsidRDefault="00824A25" w:rsidP="007E75BE">
      <w:pPr>
        <w:numPr>
          <w:ilvl w:val="0"/>
          <w:numId w:val="20"/>
        </w:numPr>
        <w:spacing w:line="360" w:lineRule="auto"/>
        <w:outlineLvl w:val="0"/>
        <w:rPr>
          <w:rFonts w:ascii="Tahoma" w:hAnsi="Tahoma" w:cs="Tahoma"/>
        </w:rPr>
      </w:pPr>
      <w:r w:rsidRPr="00824A25">
        <w:rPr>
          <w:rFonts w:ascii="Tahoma" w:hAnsi="Tahoma" w:cs="Tahoma"/>
        </w:rPr>
        <w:t>Έγκριση παραίτησης μέλους ΔΣ  και συγκρότησης νέου Διοικητικού Συμβουλίου της 30/11/2012.</w:t>
      </w:r>
    </w:p>
    <w:p w:rsidR="00824A25" w:rsidRPr="00824A25" w:rsidRDefault="00824A25" w:rsidP="007E75BE">
      <w:pPr>
        <w:numPr>
          <w:ilvl w:val="0"/>
          <w:numId w:val="20"/>
        </w:numPr>
        <w:spacing w:line="360" w:lineRule="auto"/>
        <w:outlineLvl w:val="0"/>
        <w:rPr>
          <w:rFonts w:ascii="Tahoma" w:hAnsi="Tahoma" w:cs="Tahoma"/>
        </w:rPr>
      </w:pPr>
      <w:r w:rsidRPr="00824A25">
        <w:rPr>
          <w:rFonts w:ascii="Tahoma" w:hAnsi="Tahoma" w:cs="Tahoma"/>
        </w:rPr>
        <w:t xml:space="preserve">Τροποποίηση Δανείου τακτής λήξης Τράπεζας Πειραιώς. </w:t>
      </w:r>
    </w:p>
    <w:p w:rsidR="00824A25" w:rsidRPr="00824A25" w:rsidRDefault="00824A25" w:rsidP="007E75BE">
      <w:pPr>
        <w:numPr>
          <w:ilvl w:val="0"/>
          <w:numId w:val="20"/>
        </w:numPr>
        <w:spacing w:line="360" w:lineRule="auto"/>
        <w:outlineLvl w:val="0"/>
        <w:rPr>
          <w:rFonts w:ascii="Tahoma" w:hAnsi="Tahoma" w:cs="Tahoma"/>
        </w:rPr>
      </w:pPr>
      <w:r w:rsidRPr="00824A25">
        <w:rPr>
          <w:rFonts w:ascii="Tahoma" w:hAnsi="Tahoma" w:cs="Tahoma"/>
        </w:rPr>
        <w:t>Διάφορα θέματα  - Ανακοινώσεις και προτάσεις.</w:t>
      </w:r>
    </w:p>
    <w:p w:rsidR="00824A25" w:rsidRPr="00824A25" w:rsidRDefault="00824A25" w:rsidP="007E75BE">
      <w:pPr>
        <w:spacing w:line="360" w:lineRule="auto"/>
        <w:outlineLvl w:val="0"/>
        <w:rPr>
          <w:rFonts w:ascii="Tahoma" w:hAnsi="Tahoma" w:cs="Tahoma"/>
        </w:rPr>
      </w:pPr>
    </w:p>
    <w:p w:rsidR="009F475B" w:rsidRPr="00824A25" w:rsidRDefault="009F475B" w:rsidP="009F475B">
      <w:pPr>
        <w:rPr>
          <w:rFonts w:ascii="Tahoma" w:hAnsi="Tahoma" w:cs="Tahoma"/>
        </w:rPr>
      </w:pPr>
    </w:p>
    <w:tbl>
      <w:tblPr>
        <w:tblW w:w="0" w:type="auto"/>
        <w:tblLayout w:type="fixed"/>
        <w:tblLook w:val="0000"/>
      </w:tblPr>
      <w:tblGrid>
        <w:gridCol w:w="1526"/>
        <w:gridCol w:w="8221"/>
      </w:tblGrid>
      <w:tr w:rsidR="004C1C83" w:rsidRPr="00F21FCD">
        <w:tc>
          <w:tcPr>
            <w:tcW w:w="1526" w:type="dxa"/>
          </w:tcPr>
          <w:p w:rsidR="004C1C83" w:rsidRPr="00F21FCD" w:rsidRDefault="004C1C83" w:rsidP="00372EB6">
            <w:pPr>
              <w:spacing w:before="60" w:line="360" w:lineRule="auto"/>
              <w:jc w:val="both"/>
              <w:rPr>
                <w:rFonts w:ascii="Tahoma" w:hAnsi="Tahoma" w:cs="Tahoma"/>
                <w:b/>
              </w:rPr>
            </w:pPr>
            <w:r w:rsidRPr="00F21FCD">
              <w:rPr>
                <w:rFonts w:ascii="Tahoma" w:hAnsi="Tahoma" w:cs="Tahoma"/>
                <w:b/>
              </w:rPr>
              <w:t>ΘΕΜΑ 1ο :</w:t>
            </w:r>
          </w:p>
        </w:tc>
        <w:tc>
          <w:tcPr>
            <w:tcW w:w="8221" w:type="dxa"/>
          </w:tcPr>
          <w:p w:rsidR="004C1C83" w:rsidRPr="00F21FCD" w:rsidRDefault="00E41127" w:rsidP="00824A25">
            <w:pPr>
              <w:spacing w:before="60" w:line="360" w:lineRule="auto"/>
              <w:jc w:val="both"/>
              <w:rPr>
                <w:rFonts w:ascii="Tahoma" w:hAnsi="Tahoma" w:cs="Tahoma"/>
                <w:b/>
                <w:i/>
              </w:rPr>
            </w:pPr>
            <w:r w:rsidRPr="00F21FCD">
              <w:rPr>
                <w:rFonts w:ascii="Tahoma" w:hAnsi="Tahoma" w:cs="Tahoma"/>
                <w:b/>
              </w:rPr>
              <w:t>Έγκριση της΄Έκθεση Διαχείρισης του Διοικητικού Συμβουλίου και της  Έκθεσης Ελέγχου του Ορκωτού Ελεγκτή Λογιστή για την εταιρική χρήση 20</w:t>
            </w:r>
            <w:r w:rsidR="003F4460">
              <w:rPr>
                <w:rFonts w:ascii="Tahoma" w:hAnsi="Tahoma" w:cs="Tahoma"/>
                <w:b/>
              </w:rPr>
              <w:t>1</w:t>
            </w:r>
            <w:r w:rsidR="00824A25" w:rsidRPr="00824A25">
              <w:rPr>
                <w:rFonts w:ascii="Tahoma" w:hAnsi="Tahoma" w:cs="Tahoma"/>
                <w:b/>
              </w:rPr>
              <w:t>2</w:t>
            </w:r>
            <w:r w:rsidRPr="00F21FCD">
              <w:rPr>
                <w:rFonts w:ascii="Tahoma" w:hAnsi="Tahoma" w:cs="Tahoma"/>
                <w:b/>
              </w:rPr>
              <w:t>.</w:t>
            </w:r>
          </w:p>
        </w:tc>
      </w:tr>
    </w:tbl>
    <w:p w:rsidR="004B0BF7" w:rsidRPr="003F4460" w:rsidRDefault="00535F42" w:rsidP="007E75BE">
      <w:pPr>
        <w:spacing w:before="60" w:line="360" w:lineRule="auto"/>
        <w:jc w:val="both"/>
        <w:rPr>
          <w:rFonts w:ascii="Tahoma" w:hAnsi="Tahoma" w:cs="Tahoma"/>
        </w:rPr>
      </w:pPr>
      <w:r w:rsidRPr="00F21FCD">
        <w:rPr>
          <w:rFonts w:ascii="Tahoma" w:hAnsi="Tahoma" w:cs="Tahoma"/>
        </w:rPr>
        <w:t>Επί του θέματος αυτού ο</w:t>
      </w:r>
      <w:r w:rsidR="00364C5B" w:rsidRPr="00F21FCD">
        <w:rPr>
          <w:rFonts w:ascii="Tahoma" w:hAnsi="Tahoma" w:cs="Tahoma"/>
        </w:rPr>
        <w:t xml:space="preserve"> πρόεδρος ενημέρωσε τα μέλη</w:t>
      </w:r>
      <w:r w:rsidR="004C1C83" w:rsidRPr="00F21FCD">
        <w:rPr>
          <w:rFonts w:ascii="Tahoma" w:hAnsi="Tahoma" w:cs="Tahoma"/>
        </w:rPr>
        <w:t xml:space="preserve"> της ΓΣ για το περιεχόμενο της </w:t>
      </w:r>
      <w:r w:rsidR="00110EB7" w:rsidRPr="00F21FCD">
        <w:rPr>
          <w:rFonts w:ascii="Tahoma" w:hAnsi="Tahoma" w:cs="Tahoma"/>
        </w:rPr>
        <w:t>Έκθεσης</w:t>
      </w:r>
      <w:r w:rsidR="004C1C83" w:rsidRPr="00F21FCD">
        <w:rPr>
          <w:rFonts w:ascii="Tahoma" w:hAnsi="Tahoma" w:cs="Tahoma"/>
        </w:rPr>
        <w:t xml:space="preserve"> Διαχειρ</w:t>
      </w:r>
      <w:r w:rsidR="00EF0861" w:rsidRPr="00F21FCD">
        <w:rPr>
          <w:rFonts w:ascii="Tahoma" w:hAnsi="Tahoma" w:cs="Tahoma"/>
        </w:rPr>
        <w:t>ί</w:t>
      </w:r>
      <w:r w:rsidR="004C1C83" w:rsidRPr="00F21FCD">
        <w:rPr>
          <w:rFonts w:ascii="Tahoma" w:hAnsi="Tahoma" w:cs="Tahoma"/>
        </w:rPr>
        <w:t xml:space="preserve">σεως του Διοικητικού Συμβουλίου και </w:t>
      </w:r>
      <w:r w:rsidR="00110EB7" w:rsidRPr="00F21FCD">
        <w:rPr>
          <w:rFonts w:ascii="Tahoma" w:hAnsi="Tahoma" w:cs="Tahoma"/>
        </w:rPr>
        <w:t xml:space="preserve">για </w:t>
      </w:r>
      <w:r w:rsidR="004C1C83" w:rsidRPr="00F21FCD">
        <w:rPr>
          <w:rFonts w:ascii="Tahoma" w:hAnsi="Tahoma" w:cs="Tahoma"/>
        </w:rPr>
        <w:t xml:space="preserve">το περιεχόμενο της </w:t>
      </w:r>
      <w:r w:rsidR="00110EB7" w:rsidRPr="00F21FCD">
        <w:rPr>
          <w:rFonts w:ascii="Tahoma" w:hAnsi="Tahoma" w:cs="Tahoma"/>
        </w:rPr>
        <w:t>έκθεσης</w:t>
      </w:r>
      <w:r w:rsidR="004C1C83" w:rsidRPr="00F21FCD">
        <w:rPr>
          <w:rFonts w:ascii="Tahoma" w:hAnsi="Tahoma" w:cs="Tahoma"/>
        </w:rPr>
        <w:t xml:space="preserve"> ελέγχου των  Ορκωτών Ελεγκτών Λογιστών </w:t>
      </w:r>
      <w:r w:rsidR="008A5B02" w:rsidRPr="00F21FCD">
        <w:rPr>
          <w:rFonts w:ascii="Tahoma" w:hAnsi="Tahoma" w:cs="Tahoma"/>
        </w:rPr>
        <w:t>γ</w:t>
      </w:r>
      <w:r w:rsidR="004C1C83" w:rsidRPr="00F21FCD">
        <w:rPr>
          <w:rFonts w:ascii="Tahoma" w:hAnsi="Tahoma" w:cs="Tahoma"/>
        </w:rPr>
        <w:t xml:space="preserve">ια την </w:t>
      </w:r>
      <w:r w:rsidR="002A3AFE" w:rsidRPr="00F21FCD">
        <w:rPr>
          <w:rFonts w:ascii="Tahoma" w:hAnsi="Tahoma" w:cs="Tahoma"/>
        </w:rPr>
        <w:t>κλειομένη</w:t>
      </w:r>
      <w:r w:rsidR="004C1C83" w:rsidRPr="00F21FCD">
        <w:rPr>
          <w:rFonts w:ascii="Tahoma" w:hAnsi="Tahoma" w:cs="Tahoma"/>
        </w:rPr>
        <w:t xml:space="preserve"> </w:t>
      </w:r>
      <w:r w:rsidR="00110EB7" w:rsidRPr="00F21FCD">
        <w:rPr>
          <w:rFonts w:ascii="Tahoma" w:hAnsi="Tahoma" w:cs="Tahoma"/>
        </w:rPr>
        <w:t>εταιρική</w:t>
      </w:r>
      <w:r w:rsidR="004C1C83" w:rsidRPr="00F21FCD">
        <w:rPr>
          <w:rFonts w:ascii="Tahoma" w:hAnsi="Tahoma" w:cs="Tahoma"/>
        </w:rPr>
        <w:t xml:space="preserve"> </w:t>
      </w:r>
      <w:r w:rsidR="00110EB7" w:rsidRPr="00F21FCD">
        <w:rPr>
          <w:rFonts w:ascii="Tahoma" w:hAnsi="Tahoma" w:cs="Tahoma"/>
        </w:rPr>
        <w:t>χρήση</w:t>
      </w:r>
      <w:r w:rsidR="004C1C83" w:rsidRPr="00F21FCD">
        <w:rPr>
          <w:rFonts w:ascii="Tahoma" w:hAnsi="Tahoma" w:cs="Tahoma"/>
        </w:rPr>
        <w:t xml:space="preserve"> </w:t>
      </w:r>
      <w:r w:rsidR="00372EB6" w:rsidRPr="00F21FCD">
        <w:rPr>
          <w:rFonts w:ascii="Tahoma" w:hAnsi="Tahoma" w:cs="Tahoma"/>
        </w:rPr>
        <w:t>20</w:t>
      </w:r>
      <w:r w:rsidR="003F4460">
        <w:rPr>
          <w:rFonts w:ascii="Tahoma" w:hAnsi="Tahoma" w:cs="Tahoma"/>
        </w:rPr>
        <w:t>1</w:t>
      </w:r>
      <w:r w:rsidR="00824A25" w:rsidRPr="00824A25">
        <w:rPr>
          <w:rFonts w:ascii="Tahoma" w:hAnsi="Tahoma" w:cs="Tahoma"/>
        </w:rPr>
        <w:t>2</w:t>
      </w:r>
      <w:r w:rsidR="004C1C83" w:rsidRPr="00F21FCD">
        <w:rPr>
          <w:rFonts w:ascii="Tahoma" w:hAnsi="Tahoma" w:cs="Tahoma"/>
        </w:rPr>
        <w:t xml:space="preserve"> και προτείνει την έγκρισή τους.</w:t>
      </w:r>
      <w:r w:rsidRPr="00F21FCD">
        <w:rPr>
          <w:rFonts w:ascii="Tahoma" w:hAnsi="Tahoma" w:cs="Tahoma"/>
        </w:rPr>
        <w:t xml:space="preserve">  Αφού </w:t>
      </w:r>
      <w:r w:rsidR="00854E09" w:rsidRPr="00F21FCD">
        <w:rPr>
          <w:rFonts w:ascii="Tahoma" w:hAnsi="Tahoma" w:cs="Tahoma"/>
        </w:rPr>
        <w:t>αναγνώσθηκαν</w:t>
      </w:r>
      <w:r w:rsidRPr="00F21FCD">
        <w:rPr>
          <w:rFonts w:ascii="Tahoma" w:hAnsi="Tahoma" w:cs="Tahoma"/>
        </w:rPr>
        <w:t xml:space="preserve"> και αναλύθηκαν </w:t>
      </w:r>
      <w:r w:rsidR="00110EB7" w:rsidRPr="00F21FCD">
        <w:rPr>
          <w:rFonts w:ascii="Tahoma" w:hAnsi="Tahoma" w:cs="Tahoma"/>
        </w:rPr>
        <w:t xml:space="preserve">τα θέματα, </w:t>
      </w:r>
      <w:r w:rsidR="00854E09" w:rsidRPr="00F21FCD">
        <w:rPr>
          <w:rFonts w:ascii="Tahoma" w:hAnsi="Tahoma" w:cs="Tahoma"/>
        </w:rPr>
        <w:t xml:space="preserve"> η Γενική  </w:t>
      </w:r>
      <w:r w:rsidR="00854E09" w:rsidRPr="00F92872">
        <w:rPr>
          <w:rFonts w:ascii="Tahoma" w:hAnsi="Tahoma" w:cs="Tahoma"/>
        </w:rPr>
        <w:t>Συνέλευση εγκρίνει ομόφωνα</w:t>
      </w:r>
      <w:r w:rsidR="00F92872" w:rsidRPr="00F92872">
        <w:rPr>
          <w:rFonts w:ascii="Tahoma" w:hAnsi="Tahoma" w:cs="Tahoma"/>
        </w:rPr>
        <w:t xml:space="preserve"> δηλ. με </w:t>
      </w:r>
      <w:r w:rsidR="00F92872" w:rsidRPr="00573722">
        <w:rPr>
          <w:rFonts w:ascii="Tahoma" w:hAnsi="Tahoma" w:cs="Tahoma"/>
          <w:color w:val="000000"/>
        </w:rPr>
        <w:t xml:space="preserve">ψήφους </w:t>
      </w:r>
      <w:r w:rsidR="00DB62AA" w:rsidRPr="00DB62AA">
        <w:rPr>
          <w:rFonts w:ascii="Tahoma" w:hAnsi="Tahoma" w:cs="Tahoma"/>
          <w:bCs/>
          <w:color w:val="000000"/>
          <w:sz w:val="18"/>
          <w:szCs w:val="18"/>
        </w:rPr>
        <w:t>3.893.516</w:t>
      </w:r>
      <w:r w:rsidR="00F92872" w:rsidRPr="00573722">
        <w:rPr>
          <w:rFonts w:ascii="Tahoma" w:hAnsi="Tahoma" w:cs="Tahoma"/>
          <w:color w:val="000000"/>
        </w:rPr>
        <w:t xml:space="preserve"> υπέρ και καμία</w:t>
      </w:r>
      <w:r w:rsidR="00F92872" w:rsidRPr="00F92872">
        <w:rPr>
          <w:rFonts w:ascii="Tahoma" w:hAnsi="Tahoma" w:cs="Tahoma"/>
          <w:color w:val="000000"/>
        </w:rPr>
        <w:t xml:space="preserve"> κατά</w:t>
      </w:r>
      <w:r w:rsidR="008F5372">
        <w:rPr>
          <w:rFonts w:ascii="Tahoma" w:hAnsi="Tahoma" w:cs="Tahoma"/>
        </w:rPr>
        <w:t xml:space="preserve">, </w:t>
      </w:r>
      <w:r w:rsidR="00110EB7" w:rsidRPr="00F92872">
        <w:rPr>
          <w:rFonts w:ascii="Tahoma" w:hAnsi="Tahoma" w:cs="Tahoma"/>
        </w:rPr>
        <w:t>την έκθεση Διαχειρίσεως του Διοικητικού Συμβουλίου και έκθεση ελέγχου των  Ορκωτών Ελεγκτών Λογιστών</w:t>
      </w:r>
      <w:r w:rsidR="00110EB7" w:rsidRPr="00F21FCD">
        <w:rPr>
          <w:rFonts w:ascii="Tahoma" w:hAnsi="Tahoma" w:cs="Tahoma"/>
        </w:rPr>
        <w:t xml:space="preserve"> </w:t>
      </w:r>
      <w:r w:rsidR="00F07F8E" w:rsidRPr="00F21FCD">
        <w:rPr>
          <w:rFonts w:ascii="Tahoma" w:hAnsi="Tahoma" w:cs="Tahoma"/>
        </w:rPr>
        <w:t>γ</w:t>
      </w:r>
      <w:r w:rsidR="004433AE" w:rsidRPr="00F21FCD">
        <w:rPr>
          <w:rFonts w:ascii="Tahoma" w:hAnsi="Tahoma" w:cs="Tahoma"/>
        </w:rPr>
        <w:t>ια την κλειομένη</w:t>
      </w:r>
      <w:r w:rsidR="00110EB7" w:rsidRPr="00F21FCD">
        <w:rPr>
          <w:rFonts w:ascii="Tahoma" w:hAnsi="Tahoma" w:cs="Tahoma"/>
        </w:rPr>
        <w:t xml:space="preserve"> εταιρική χρήση </w:t>
      </w:r>
      <w:r w:rsidR="00372EB6" w:rsidRPr="00F21FCD">
        <w:rPr>
          <w:rFonts w:ascii="Tahoma" w:hAnsi="Tahoma" w:cs="Tahoma"/>
        </w:rPr>
        <w:t>20</w:t>
      </w:r>
      <w:r w:rsidR="003F4460">
        <w:rPr>
          <w:rFonts w:ascii="Tahoma" w:hAnsi="Tahoma" w:cs="Tahoma"/>
        </w:rPr>
        <w:t>1</w:t>
      </w:r>
      <w:r w:rsidR="00824A25" w:rsidRPr="00824A25">
        <w:rPr>
          <w:rFonts w:ascii="Tahoma" w:hAnsi="Tahoma" w:cs="Tahoma"/>
        </w:rPr>
        <w:t>2</w:t>
      </w:r>
      <w:r w:rsidR="00854E09" w:rsidRPr="00F21FCD">
        <w:rPr>
          <w:rFonts w:ascii="Tahoma" w:hAnsi="Tahoma" w:cs="Tahoma"/>
        </w:rPr>
        <w:t xml:space="preserve">. </w:t>
      </w:r>
    </w:p>
    <w:p w:rsidR="00482324" w:rsidRDefault="00482324" w:rsidP="006B0BE3">
      <w:pPr>
        <w:spacing w:before="60" w:line="276" w:lineRule="auto"/>
        <w:jc w:val="both"/>
        <w:rPr>
          <w:rFonts w:ascii="Tahoma" w:hAnsi="Tahoma" w:cs="Tahoma"/>
        </w:rPr>
      </w:pPr>
    </w:p>
    <w:p w:rsidR="006B0BE3" w:rsidRPr="003F4460" w:rsidRDefault="006B0BE3" w:rsidP="006B0BE3">
      <w:pPr>
        <w:spacing w:before="60" w:line="276" w:lineRule="auto"/>
        <w:jc w:val="both"/>
        <w:rPr>
          <w:rFonts w:ascii="Tahoma" w:hAnsi="Tahoma" w:cs="Tahoma"/>
        </w:rPr>
      </w:pPr>
    </w:p>
    <w:tbl>
      <w:tblPr>
        <w:tblW w:w="0" w:type="auto"/>
        <w:tblLayout w:type="fixed"/>
        <w:tblLook w:val="0000"/>
      </w:tblPr>
      <w:tblGrid>
        <w:gridCol w:w="1526"/>
        <w:gridCol w:w="8363"/>
      </w:tblGrid>
      <w:tr w:rsidR="004C1C83" w:rsidRPr="00F21FCD">
        <w:tc>
          <w:tcPr>
            <w:tcW w:w="1526" w:type="dxa"/>
          </w:tcPr>
          <w:p w:rsidR="004C1C83" w:rsidRPr="00F21FCD" w:rsidRDefault="004C1C83" w:rsidP="00372EB6">
            <w:pPr>
              <w:spacing w:before="60" w:line="360" w:lineRule="auto"/>
              <w:jc w:val="both"/>
              <w:rPr>
                <w:rFonts w:ascii="Tahoma" w:hAnsi="Tahoma" w:cs="Tahoma"/>
                <w:b/>
              </w:rPr>
            </w:pPr>
            <w:r w:rsidRPr="00F21FCD">
              <w:rPr>
                <w:rFonts w:ascii="Tahoma" w:hAnsi="Tahoma" w:cs="Tahoma"/>
                <w:b/>
              </w:rPr>
              <w:t>ΘΕΜΑ 2ο :</w:t>
            </w:r>
          </w:p>
        </w:tc>
        <w:tc>
          <w:tcPr>
            <w:tcW w:w="8363" w:type="dxa"/>
          </w:tcPr>
          <w:p w:rsidR="004C1C83" w:rsidRPr="009A777F" w:rsidRDefault="00B85BC9" w:rsidP="009A777F">
            <w:pPr>
              <w:spacing w:before="60" w:line="360" w:lineRule="auto"/>
              <w:jc w:val="both"/>
              <w:rPr>
                <w:rFonts w:ascii="Tahoma" w:hAnsi="Tahoma" w:cs="Tahoma"/>
                <w:b/>
                <w:i/>
              </w:rPr>
            </w:pPr>
            <w:r w:rsidRPr="00F21FCD">
              <w:rPr>
                <w:rFonts w:ascii="Tahoma" w:hAnsi="Tahoma" w:cs="Tahoma"/>
                <w:b/>
              </w:rPr>
              <w:t xml:space="preserve">Έγκριση των Οικονομικών Καταστάσεων </w:t>
            </w:r>
            <w:r w:rsidR="00AF79DD">
              <w:rPr>
                <w:rFonts w:ascii="Tahoma" w:hAnsi="Tahoma" w:cs="Tahoma"/>
                <w:b/>
              </w:rPr>
              <w:t xml:space="preserve">της </w:t>
            </w:r>
            <w:r w:rsidRPr="00F21FCD">
              <w:rPr>
                <w:rFonts w:ascii="Tahoma" w:hAnsi="Tahoma" w:cs="Tahoma"/>
                <w:b/>
              </w:rPr>
              <w:t>εταιρικής χρήσεως 20</w:t>
            </w:r>
            <w:r w:rsidR="003F4460">
              <w:rPr>
                <w:rFonts w:ascii="Tahoma" w:hAnsi="Tahoma" w:cs="Tahoma"/>
                <w:b/>
              </w:rPr>
              <w:t>1</w:t>
            </w:r>
            <w:r w:rsidR="009A777F" w:rsidRPr="009A777F">
              <w:rPr>
                <w:rFonts w:ascii="Tahoma" w:hAnsi="Tahoma" w:cs="Tahoma"/>
                <w:b/>
              </w:rPr>
              <w:t>2</w:t>
            </w:r>
          </w:p>
        </w:tc>
      </w:tr>
    </w:tbl>
    <w:p w:rsidR="004C1C83" w:rsidRPr="00F21FCD" w:rsidRDefault="004C1C83" w:rsidP="007E75BE">
      <w:pPr>
        <w:pStyle w:val="BodyText"/>
        <w:spacing w:before="60"/>
        <w:rPr>
          <w:rFonts w:ascii="Tahoma" w:hAnsi="Tahoma" w:cs="Tahoma"/>
          <w:sz w:val="20"/>
        </w:rPr>
      </w:pPr>
      <w:r w:rsidRPr="00F21FCD">
        <w:rPr>
          <w:rFonts w:ascii="Tahoma" w:hAnsi="Tahoma" w:cs="Tahoma"/>
          <w:sz w:val="20"/>
        </w:rPr>
        <w:t>Ο πρόεδρος ενημέρωσε τα μέλη της ΓΣ για το περιεχόμενο των οικονομικών καταστάσεων</w:t>
      </w:r>
      <w:r w:rsidR="00110EB7" w:rsidRPr="00F21FCD">
        <w:rPr>
          <w:rFonts w:ascii="Tahoma" w:hAnsi="Tahoma" w:cs="Tahoma"/>
          <w:sz w:val="20"/>
        </w:rPr>
        <w:t xml:space="preserve"> και αφού αναλύθηκαν</w:t>
      </w:r>
      <w:r w:rsidRPr="00F21FCD">
        <w:rPr>
          <w:rFonts w:ascii="Tahoma" w:hAnsi="Tahoma" w:cs="Tahoma"/>
          <w:sz w:val="20"/>
        </w:rPr>
        <w:t xml:space="preserve"> </w:t>
      </w:r>
      <w:r w:rsidR="00110EB7" w:rsidRPr="00F21FCD">
        <w:rPr>
          <w:rFonts w:ascii="Tahoma" w:hAnsi="Tahoma" w:cs="Tahoma"/>
          <w:sz w:val="20"/>
        </w:rPr>
        <w:t>πρότεινε</w:t>
      </w:r>
      <w:r w:rsidRPr="00F21FCD">
        <w:rPr>
          <w:rFonts w:ascii="Tahoma" w:hAnsi="Tahoma" w:cs="Tahoma"/>
          <w:sz w:val="20"/>
        </w:rPr>
        <w:t xml:space="preserve"> την έγκρισή τους.</w:t>
      </w:r>
      <w:r w:rsidR="00110EB7" w:rsidRPr="00F21FCD">
        <w:rPr>
          <w:rFonts w:ascii="Tahoma" w:hAnsi="Tahoma" w:cs="Tahoma"/>
          <w:sz w:val="20"/>
        </w:rPr>
        <w:t xml:space="preserve"> </w:t>
      </w:r>
    </w:p>
    <w:p w:rsidR="004B0BF7" w:rsidRPr="003F4460" w:rsidRDefault="00110EB7" w:rsidP="007E75BE">
      <w:pPr>
        <w:pStyle w:val="TOCBase"/>
        <w:tabs>
          <w:tab w:val="clear" w:pos="6480"/>
        </w:tabs>
        <w:spacing w:after="0" w:line="360" w:lineRule="auto"/>
        <w:jc w:val="both"/>
        <w:rPr>
          <w:rFonts w:ascii="Tahoma" w:hAnsi="Tahoma" w:cs="Tahoma"/>
          <w:spacing w:val="0"/>
          <w:lang w:val="el-GR"/>
        </w:rPr>
      </w:pPr>
      <w:r w:rsidRPr="00F21FCD">
        <w:rPr>
          <w:rFonts w:ascii="Tahoma" w:hAnsi="Tahoma" w:cs="Tahoma"/>
          <w:lang w:val="el-GR"/>
        </w:rPr>
        <w:t>Η Γε</w:t>
      </w:r>
      <w:r w:rsidR="00D32291">
        <w:rPr>
          <w:rFonts w:ascii="Tahoma" w:hAnsi="Tahoma" w:cs="Tahoma"/>
          <w:lang w:val="el-GR"/>
        </w:rPr>
        <w:t>νική Συνέλευση εγκρίνει</w:t>
      </w:r>
      <w:r w:rsidRPr="00F21FCD">
        <w:rPr>
          <w:rFonts w:ascii="Tahoma" w:hAnsi="Tahoma" w:cs="Tahoma"/>
          <w:lang w:val="el-GR"/>
        </w:rPr>
        <w:t xml:space="preserve"> </w:t>
      </w:r>
      <w:r w:rsidR="00D32291" w:rsidRPr="00D32291">
        <w:rPr>
          <w:spacing w:val="0"/>
          <w:lang w:val="el-GR"/>
        </w:rPr>
        <w:t>ομόφωνα δηλ.</w:t>
      </w:r>
      <w:r w:rsidR="00573722" w:rsidRPr="00573722">
        <w:rPr>
          <w:spacing w:val="0"/>
          <w:lang w:val="el-GR"/>
        </w:rPr>
        <w:t xml:space="preserve"> </w:t>
      </w:r>
      <w:r w:rsidR="00D32291" w:rsidRPr="00D32291">
        <w:rPr>
          <w:spacing w:val="0"/>
          <w:lang w:val="el-GR"/>
        </w:rPr>
        <w:t xml:space="preserve">με </w:t>
      </w:r>
      <w:r w:rsidR="00D32291" w:rsidRPr="00573722">
        <w:rPr>
          <w:color w:val="000000"/>
          <w:spacing w:val="0"/>
          <w:lang w:val="el-GR"/>
        </w:rPr>
        <w:t xml:space="preserve">ψήφους </w:t>
      </w:r>
      <w:r w:rsidR="00DB62AA" w:rsidRPr="00DB62AA">
        <w:rPr>
          <w:rFonts w:ascii="Tahoma" w:hAnsi="Tahoma" w:cs="Tahoma"/>
          <w:bCs/>
          <w:color w:val="000000"/>
          <w:sz w:val="18"/>
          <w:szCs w:val="18"/>
          <w:lang w:val="el-GR"/>
        </w:rPr>
        <w:t>3.893.516</w:t>
      </w:r>
      <w:r w:rsidR="00DB62AA" w:rsidRPr="00DB62AA">
        <w:rPr>
          <w:rFonts w:ascii="Tahoma" w:hAnsi="Tahoma" w:cs="Tahoma"/>
          <w:color w:val="000000"/>
          <w:lang w:val="el-GR"/>
        </w:rPr>
        <w:t xml:space="preserve"> </w:t>
      </w:r>
      <w:r w:rsidR="00D32291" w:rsidRPr="00573722">
        <w:rPr>
          <w:color w:val="000000"/>
          <w:spacing w:val="0"/>
          <w:lang w:val="el-GR"/>
        </w:rPr>
        <w:t xml:space="preserve">υπέρ και </w:t>
      </w:r>
      <w:r w:rsidR="004F441B" w:rsidRPr="00573722">
        <w:rPr>
          <w:color w:val="000000"/>
          <w:spacing w:val="0"/>
          <w:lang w:val="el-GR"/>
        </w:rPr>
        <w:t>καμία</w:t>
      </w:r>
      <w:r w:rsidR="00D32291" w:rsidRPr="00D32291">
        <w:rPr>
          <w:color w:val="000000"/>
          <w:spacing w:val="0"/>
          <w:lang w:val="el-GR"/>
        </w:rPr>
        <w:t xml:space="preserve"> κατά</w:t>
      </w:r>
      <w:r w:rsidR="008F5372">
        <w:rPr>
          <w:color w:val="000000"/>
          <w:spacing w:val="0"/>
          <w:lang w:val="el-GR"/>
        </w:rPr>
        <w:t>,</w:t>
      </w:r>
      <w:r w:rsidRPr="00F21FCD">
        <w:rPr>
          <w:rFonts w:ascii="Tahoma" w:hAnsi="Tahoma" w:cs="Tahoma"/>
          <w:lang w:val="el-GR"/>
        </w:rPr>
        <w:t xml:space="preserve"> </w:t>
      </w:r>
      <w:r w:rsidR="0096155F" w:rsidRPr="00F21FCD">
        <w:rPr>
          <w:rFonts w:ascii="Tahoma" w:hAnsi="Tahoma" w:cs="Tahoma"/>
          <w:lang w:val="el-GR"/>
        </w:rPr>
        <w:t>τις οικονομικές</w:t>
      </w:r>
      <w:r w:rsidRPr="00F21FCD">
        <w:rPr>
          <w:rFonts w:ascii="Tahoma" w:hAnsi="Tahoma" w:cs="Tahoma"/>
          <w:lang w:val="el-GR"/>
        </w:rPr>
        <w:t xml:space="preserve"> καταστ</w:t>
      </w:r>
      <w:r w:rsidR="0096155F" w:rsidRPr="00F21FCD">
        <w:rPr>
          <w:rFonts w:ascii="Tahoma" w:hAnsi="Tahoma" w:cs="Tahoma"/>
          <w:lang w:val="el-GR"/>
        </w:rPr>
        <w:t>άσεις</w:t>
      </w:r>
      <w:r w:rsidRPr="00F21FCD">
        <w:rPr>
          <w:rFonts w:ascii="Tahoma" w:hAnsi="Tahoma" w:cs="Tahoma"/>
          <w:lang w:val="el-GR"/>
        </w:rPr>
        <w:t xml:space="preserve"> (</w:t>
      </w:r>
      <w:r w:rsidRPr="00F21FCD">
        <w:rPr>
          <w:rFonts w:ascii="Tahoma" w:hAnsi="Tahoma" w:cs="Tahoma"/>
          <w:spacing w:val="0"/>
          <w:lang w:val="el-GR"/>
        </w:rPr>
        <w:t xml:space="preserve">ισολογισμός, πίνακας λογιστικής εκμετάλλευσης, προσάρτημα) της </w:t>
      </w:r>
      <w:r w:rsidR="002A3AFE" w:rsidRPr="00F21FCD">
        <w:rPr>
          <w:rFonts w:ascii="Tahoma" w:hAnsi="Tahoma" w:cs="Tahoma"/>
          <w:lang w:val="el-GR"/>
        </w:rPr>
        <w:t>κλειομένη</w:t>
      </w:r>
      <w:r w:rsidR="004433AE" w:rsidRPr="00F21FCD">
        <w:rPr>
          <w:rFonts w:ascii="Tahoma" w:hAnsi="Tahoma" w:cs="Tahoma"/>
          <w:lang w:val="el-GR"/>
        </w:rPr>
        <w:t>ς</w:t>
      </w:r>
      <w:r w:rsidR="002A3AFE" w:rsidRPr="00F21FCD">
        <w:rPr>
          <w:rFonts w:ascii="Tahoma" w:hAnsi="Tahoma" w:cs="Tahoma"/>
          <w:spacing w:val="0"/>
          <w:lang w:val="el-GR"/>
        </w:rPr>
        <w:t xml:space="preserve"> </w:t>
      </w:r>
      <w:r w:rsidRPr="00F21FCD">
        <w:rPr>
          <w:rFonts w:ascii="Tahoma" w:hAnsi="Tahoma" w:cs="Tahoma"/>
          <w:spacing w:val="0"/>
          <w:lang w:val="el-GR"/>
        </w:rPr>
        <w:t>εταιρικής χρήσ</w:t>
      </w:r>
      <w:r w:rsidR="00B31A5A" w:rsidRPr="00F21FCD">
        <w:rPr>
          <w:rFonts w:ascii="Tahoma" w:hAnsi="Tahoma" w:cs="Tahoma"/>
          <w:spacing w:val="0"/>
          <w:lang w:val="el-GR"/>
        </w:rPr>
        <w:t>η</w:t>
      </w:r>
      <w:r w:rsidRPr="00F21FCD">
        <w:rPr>
          <w:rFonts w:ascii="Tahoma" w:hAnsi="Tahoma" w:cs="Tahoma"/>
          <w:spacing w:val="0"/>
          <w:lang w:val="el-GR"/>
        </w:rPr>
        <w:t xml:space="preserve">ς </w:t>
      </w:r>
      <w:r w:rsidR="00372EB6" w:rsidRPr="00F21FCD">
        <w:rPr>
          <w:rFonts w:ascii="Tahoma" w:hAnsi="Tahoma" w:cs="Tahoma"/>
          <w:spacing w:val="0"/>
          <w:lang w:val="el-GR"/>
        </w:rPr>
        <w:t>20</w:t>
      </w:r>
      <w:r w:rsidR="003F4460">
        <w:rPr>
          <w:rFonts w:ascii="Tahoma" w:hAnsi="Tahoma" w:cs="Tahoma"/>
          <w:spacing w:val="0"/>
          <w:lang w:val="el-GR"/>
        </w:rPr>
        <w:t>1</w:t>
      </w:r>
      <w:r w:rsidR="009A777F" w:rsidRPr="009A777F">
        <w:rPr>
          <w:rFonts w:ascii="Tahoma" w:hAnsi="Tahoma" w:cs="Tahoma"/>
          <w:spacing w:val="0"/>
          <w:lang w:val="el-GR"/>
        </w:rPr>
        <w:t>2</w:t>
      </w:r>
      <w:r w:rsidRPr="00F21FCD">
        <w:rPr>
          <w:rFonts w:ascii="Tahoma" w:hAnsi="Tahoma" w:cs="Tahoma"/>
          <w:spacing w:val="0"/>
          <w:lang w:val="el-GR"/>
        </w:rPr>
        <w:t>.</w:t>
      </w:r>
    </w:p>
    <w:p w:rsidR="00482324" w:rsidRDefault="00482324" w:rsidP="007E75BE">
      <w:pPr>
        <w:pStyle w:val="TOCBase"/>
        <w:tabs>
          <w:tab w:val="clear" w:pos="6480"/>
        </w:tabs>
        <w:spacing w:after="0" w:line="360" w:lineRule="auto"/>
        <w:jc w:val="both"/>
        <w:rPr>
          <w:rFonts w:ascii="Tahoma" w:hAnsi="Tahoma" w:cs="Tahoma"/>
          <w:spacing w:val="0"/>
          <w:lang w:val="el-GR"/>
        </w:rPr>
      </w:pPr>
    </w:p>
    <w:p w:rsidR="006B0BE3" w:rsidRPr="003F4460" w:rsidRDefault="006B0BE3" w:rsidP="00D27576">
      <w:pPr>
        <w:pStyle w:val="TOCBase"/>
        <w:tabs>
          <w:tab w:val="clear" w:pos="6480"/>
        </w:tabs>
        <w:spacing w:after="0" w:line="360" w:lineRule="auto"/>
        <w:jc w:val="both"/>
        <w:rPr>
          <w:rFonts w:ascii="Tahoma" w:hAnsi="Tahoma" w:cs="Tahoma"/>
          <w:spacing w:val="0"/>
          <w:lang w:val="el-GR"/>
        </w:rPr>
      </w:pPr>
    </w:p>
    <w:tbl>
      <w:tblPr>
        <w:tblW w:w="0" w:type="auto"/>
        <w:tblLayout w:type="fixed"/>
        <w:tblLook w:val="0000"/>
      </w:tblPr>
      <w:tblGrid>
        <w:gridCol w:w="1526"/>
        <w:gridCol w:w="8363"/>
      </w:tblGrid>
      <w:tr w:rsidR="004C1C83" w:rsidRPr="00F21FCD">
        <w:tc>
          <w:tcPr>
            <w:tcW w:w="1526" w:type="dxa"/>
          </w:tcPr>
          <w:p w:rsidR="004C1C83" w:rsidRPr="00F21FCD" w:rsidRDefault="004C1C83" w:rsidP="00372EB6">
            <w:pPr>
              <w:spacing w:before="60" w:line="360" w:lineRule="auto"/>
              <w:jc w:val="both"/>
              <w:rPr>
                <w:rFonts w:ascii="Tahoma" w:hAnsi="Tahoma" w:cs="Tahoma"/>
                <w:b/>
              </w:rPr>
            </w:pPr>
            <w:r w:rsidRPr="00F21FCD">
              <w:rPr>
                <w:rFonts w:ascii="Tahoma" w:hAnsi="Tahoma" w:cs="Tahoma"/>
                <w:b/>
              </w:rPr>
              <w:t>ΘΕΜΑ 3ο :</w:t>
            </w:r>
          </w:p>
        </w:tc>
        <w:tc>
          <w:tcPr>
            <w:tcW w:w="8363" w:type="dxa"/>
          </w:tcPr>
          <w:p w:rsidR="004C1C83" w:rsidRPr="009A777F" w:rsidRDefault="00B85BC9" w:rsidP="001B063F">
            <w:pPr>
              <w:spacing w:before="60" w:line="360" w:lineRule="auto"/>
              <w:jc w:val="both"/>
              <w:rPr>
                <w:rFonts w:ascii="Tahoma" w:hAnsi="Tahoma" w:cs="Tahoma"/>
                <w:b/>
                <w:i/>
              </w:rPr>
            </w:pPr>
            <w:r w:rsidRPr="00F21FCD">
              <w:rPr>
                <w:rFonts w:ascii="Tahoma" w:hAnsi="Tahoma" w:cs="Tahoma"/>
                <w:b/>
              </w:rPr>
              <w:t>Απαλλαγή των μελών του Διοικητικού Συμβουλίου και των Ελεγκτών για τα πεπραγμένα της εταιρικής χρήσης 20</w:t>
            </w:r>
            <w:r w:rsidR="003F4460">
              <w:rPr>
                <w:rFonts w:ascii="Tahoma" w:hAnsi="Tahoma" w:cs="Tahoma"/>
                <w:b/>
              </w:rPr>
              <w:t>1</w:t>
            </w:r>
            <w:r w:rsidR="009A777F" w:rsidRPr="009A777F">
              <w:rPr>
                <w:rFonts w:ascii="Tahoma" w:hAnsi="Tahoma" w:cs="Tahoma"/>
                <w:b/>
              </w:rPr>
              <w:t>2</w:t>
            </w:r>
          </w:p>
        </w:tc>
      </w:tr>
    </w:tbl>
    <w:p w:rsidR="0096155F" w:rsidRPr="00F21FCD" w:rsidRDefault="004C1C83" w:rsidP="007E75BE">
      <w:pPr>
        <w:pStyle w:val="BodyTextIndent3"/>
        <w:spacing w:before="60"/>
        <w:ind w:left="0"/>
        <w:rPr>
          <w:rFonts w:cs="Tahoma"/>
        </w:rPr>
      </w:pPr>
      <w:r w:rsidRPr="00F21FCD">
        <w:rPr>
          <w:rFonts w:cs="Tahoma"/>
        </w:rPr>
        <w:t xml:space="preserve">Προτείνεται η απαλλαγή των μελών του ΔΣ ως και των ελεγκτών για την χρήση </w:t>
      </w:r>
      <w:r w:rsidR="00372EB6" w:rsidRPr="00F21FCD">
        <w:rPr>
          <w:rFonts w:cs="Tahoma"/>
        </w:rPr>
        <w:t>20</w:t>
      </w:r>
      <w:r w:rsidR="003F4460">
        <w:rPr>
          <w:rFonts w:cs="Tahoma"/>
        </w:rPr>
        <w:t>1</w:t>
      </w:r>
      <w:r w:rsidR="009A777F" w:rsidRPr="009A777F">
        <w:rPr>
          <w:rFonts w:cs="Tahoma"/>
        </w:rPr>
        <w:t>2</w:t>
      </w:r>
      <w:r w:rsidRPr="00F21FCD">
        <w:rPr>
          <w:rFonts w:cs="Tahoma"/>
        </w:rPr>
        <w:t>.</w:t>
      </w:r>
      <w:r w:rsidR="0096155F" w:rsidRPr="00F21FCD">
        <w:rPr>
          <w:rFonts w:cs="Tahoma"/>
        </w:rPr>
        <w:t xml:space="preserve"> </w:t>
      </w:r>
    </w:p>
    <w:p w:rsidR="004B0BF7" w:rsidRPr="00F21FCD" w:rsidRDefault="0096155F" w:rsidP="007E75BE">
      <w:pPr>
        <w:pStyle w:val="BodyTextIndent3"/>
        <w:spacing w:before="60"/>
        <w:ind w:left="0"/>
        <w:rPr>
          <w:rFonts w:cs="Tahoma"/>
          <w:spacing w:val="0"/>
        </w:rPr>
      </w:pPr>
      <w:r w:rsidRPr="00F21FCD">
        <w:rPr>
          <w:rFonts w:cs="Tahoma"/>
        </w:rPr>
        <w:t xml:space="preserve">Η Γενική </w:t>
      </w:r>
      <w:r w:rsidR="00D32291">
        <w:rPr>
          <w:rFonts w:cs="Tahoma"/>
        </w:rPr>
        <w:t xml:space="preserve"> Συνέλευση εγκρίνει </w:t>
      </w:r>
      <w:r w:rsidRPr="00F21FCD">
        <w:rPr>
          <w:rFonts w:cs="Tahoma"/>
        </w:rPr>
        <w:t>ομόφωνα</w:t>
      </w:r>
      <w:r w:rsidR="00D32291" w:rsidRPr="00D32291">
        <w:rPr>
          <w:spacing w:val="0"/>
        </w:rPr>
        <w:t xml:space="preserve"> </w:t>
      </w:r>
      <w:r w:rsidR="00D32291" w:rsidRPr="00F21FCD">
        <w:rPr>
          <w:spacing w:val="0"/>
        </w:rPr>
        <w:t xml:space="preserve"> δηλ. με </w:t>
      </w:r>
      <w:r w:rsidR="00D32291" w:rsidRPr="00573722">
        <w:rPr>
          <w:color w:val="000000"/>
          <w:spacing w:val="0"/>
        </w:rPr>
        <w:t xml:space="preserve">ψήφους </w:t>
      </w:r>
      <w:r w:rsidR="00DB62AA" w:rsidRPr="00DB62AA">
        <w:rPr>
          <w:rFonts w:cs="Tahoma"/>
          <w:bCs/>
          <w:color w:val="000000"/>
          <w:sz w:val="18"/>
          <w:szCs w:val="18"/>
        </w:rPr>
        <w:t>3.893.516</w:t>
      </w:r>
      <w:r w:rsidR="00DB62AA" w:rsidRPr="00573722">
        <w:rPr>
          <w:rFonts w:cs="Tahoma"/>
          <w:color w:val="000000"/>
        </w:rPr>
        <w:t xml:space="preserve"> </w:t>
      </w:r>
      <w:r w:rsidR="00D32291" w:rsidRPr="00573722">
        <w:rPr>
          <w:color w:val="000000"/>
          <w:spacing w:val="0"/>
        </w:rPr>
        <w:t xml:space="preserve">υπέρ και </w:t>
      </w:r>
      <w:r w:rsidR="001A6386" w:rsidRPr="00573722">
        <w:rPr>
          <w:color w:val="000000"/>
          <w:spacing w:val="0"/>
        </w:rPr>
        <w:t>καμία</w:t>
      </w:r>
      <w:r w:rsidR="00D32291" w:rsidRPr="009A291E">
        <w:rPr>
          <w:color w:val="000000"/>
          <w:spacing w:val="0"/>
        </w:rPr>
        <w:t xml:space="preserve"> κατά</w:t>
      </w:r>
      <w:r w:rsidR="00D32291">
        <w:rPr>
          <w:color w:val="000000"/>
          <w:spacing w:val="0"/>
        </w:rPr>
        <w:t>,</w:t>
      </w:r>
      <w:r w:rsidRPr="00F21FCD">
        <w:rPr>
          <w:rFonts w:cs="Tahoma"/>
        </w:rPr>
        <w:t xml:space="preserve"> την α</w:t>
      </w:r>
      <w:r w:rsidRPr="00F21FCD">
        <w:rPr>
          <w:rFonts w:cs="Tahoma"/>
          <w:spacing w:val="0"/>
        </w:rPr>
        <w:t xml:space="preserve">παλλαγή των μελών του Διοικητικού Συμβουλίου και των Ελεγκτών από πάσης ευθύνης δια την χρήση </w:t>
      </w:r>
      <w:r w:rsidR="00372EB6" w:rsidRPr="00F21FCD">
        <w:rPr>
          <w:rFonts w:cs="Tahoma"/>
          <w:spacing w:val="0"/>
        </w:rPr>
        <w:t>20</w:t>
      </w:r>
      <w:r w:rsidR="003F4460">
        <w:rPr>
          <w:rFonts w:cs="Tahoma"/>
          <w:spacing w:val="0"/>
        </w:rPr>
        <w:t>1</w:t>
      </w:r>
      <w:r w:rsidR="009A777F" w:rsidRPr="009A777F">
        <w:rPr>
          <w:rFonts w:cs="Tahoma"/>
          <w:spacing w:val="0"/>
        </w:rPr>
        <w:t>2</w:t>
      </w:r>
      <w:r w:rsidRPr="00F21FCD">
        <w:rPr>
          <w:rFonts w:cs="Tahoma"/>
          <w:spacing w:val="0"/>
        </w:rPr>
        <w:t>.</w:t>
      </w:r>
    </w:p>
    <w:p w:rsidR="00372EB6" w:rsidRDefault="00372EB6" w:rsidP="007E75BE">
      <w:pPr>
        <w:pStyle w:val="BodyTextIndent3"/>
        <w:spacing w:before="60"/>
        <w:ind w:left="0"/>
        <w:rPr>
          <w:rFonts w:cs="Tahoma"/>
        </w:rPr>
      </w:pPr>
    </w:p>
    <w:p w:rsidR="006B0BE3" w:rsidRPr="00F21FCD" w:rsidRDefault="006B0BE3" w:rsidP="00372EB6">
      <w:pPr>
        <w:pStyle w:val="BodyTextIndent3"/>
        <w:spacing w:before="60"/>
        <w:ind w:left="0"/>
        <w:rPr>
          <w:rFonts w:cs="Tahoma"/>
        </w:rPr>
      </w:pPr>
    </w:p>
    <w:tbl>
      <w:tblPr>
        <w:tblW w:w="9889" w:type="dxa"/>
        <w:tblLayout w:type="fixed"/>
        <w:tblLook w:val="0000"/>
      </w:tblPr>
      <w:tblGrid>
        <w:gridCol w:w="1526"/>
        <w:gridCol w:w="8363"/>
      </w:tblGrid>
      <w:tr w:rsidR="004C1C83" w:rsidRPr="00F21FCD">
        <w:tc>
          <w:tcPr>
            <w:tcW w:w="1526" w:type="dxa"/>
          </w:tcPr>
          <w:p w:rsidR="004C1C83" w:rsidRPr="00F21FCD" w:rsidRDefault="004C1C83" w:rsidP="00372EB6">
            <w:pPr>
              <w:spacing w:before="60" w:line="360" w:lineRule="auto"/>
              <w:jc w:val="both"/>
              <w:rPr>
                <w:rFonts w:ascii="Tahoma" w:hAnsi="Tahoma" w:cs="Tahoma"/>
                <w:b/>
              </w:rPr>
            </w:pPr>
            <w:r w:rsidRPr="00F21FCD">
              <w:rPr>
                <w:rFonts w:ascii="Tahoma" w:hAnsi="Tahoma" w:cs="Tahoma"/>
                <w:b/>
              </w:rPr>
              <w:t xml:space="preserve">ΘΕΜΑ </w:t>
            </w:r>
            <w:r w:rsidRPr="00F21FCD">
              <w:rPr>
                <w:rFonts w:ascii="Tahoma" w:hAnsi="Tahoma" w:cs="Tahoma"/>
                <w:b/>
                <w:lang w:val="en-US"/>
              </w:rPr>
              <w:t>4</w:t>
            </w:r>
            <w:r w:rsidRPr="00F21FCD">
              <w:rPr>
                <w:rFonts w:ascii="Tahoma" w:hAnsi="Tahoma" w:cs="Tahoma"/>
                <w:b/>
              </w:rPr>
              <w:t>ο :</w:t>
            </w:r>
          </w:p>
        </w:tc>
        <w:tc>
          <w:tcPr>
            <w:tcW w:w="8363" w:type="dxa"/>
          </w:tcPr>
          <w:p w:rsidR="004C1C83" w:rsidRPr="00C35A28" w:rsidRDefault="00B85BC9" w:rsidP="00C35A28">
            <w:pPr>
              <w:spacing w:before="60" w:line="360" w:lineRule="auto"/>
              <w:jc w:val="both"/>
              <w:rPr>
                <w:rFonts w:ascii="Tahoma" w:hAnsi="Tahoma" w:cs="Tahoma"/>
                <w:b/>
                <w:i/>
              </w:rPr>
            </w:pPr>
            <w:r w:rsidRPr="00F21FCD">
              <w:rPr>
                <w:rFonts w:ascii="Tahoma" w:hAnsi="Tahoma" w:cs="Tahoma"/>
                <w:b/>
              </w:rPr>
              <w:t>Εκλογή Ελεγκτών για την τρέχουσα χρήση 20</w:t>
            </w:r>
            <w:r w:rsidR="006028B7" w:rsidRPr="00F21FCD">
              <w:rPr>
                <w:rFonts w:ascii="Tahoma" w:hAnsi="Tahoma" w:cs="Tahoma"/>
                <w:b/>
              </w:rPr>
              <w:t>1</w:t>
            </w:r>
            <w:r w:rsidR="00C35A28" w:rsidRPr="00C35A28">
              <w:rPr>
                <w:rFonts w:ascii="Tahoma" w:hAnsi="Tahoma" w:cs="Tahoma"/>
                <w:b/>
              </w:rPr>
              <w:t>3</w:t>
            </w:r>
          </w:p>
        </w:tc>
      </w:tr>
    </w:tbl>
    <w:p w:rsidR="00573722" w:rsidRPr="00267CCC" w:rsidRDefault="004C1C83" w:rsidP="007E75BE">
      <w:pPr>
        <w:spacing w:line="360" w:lineRule="auto"/>
        <w:ind w:firstLine="360"/>
        <w:rPr>
          <w:rFonts w:ascii="Tahoma" w:hAnsi="Tahoma" w:cs="Tahoma"/>
        </w:rPr>
      </w:pPr>
      <w:r w:rsidRPr="00267CCC">
        <w:rPr>
          <w:rFonts w:ascii="Tahoma" w:hAnsi="Tahoma" w:cs="Tahoma"/>
        </w:rPr>
        <w:t>Ο πρόεδρος στη συνέχεια προτείνει</w:t>
      </w:r>
      <w:r w:rsidR="00EB5BF2" w:rsidRPr="00267CCC">
        <w:rPr>
          <w:rFonts w:ascii="Tahoma" w:hAnsi="Tahoma" w:cs="Tahoma"/>
        </w:rPr>
        <w:t xml:space="preserve"> </w:t>
      </w:r>
      <w:r w:rsidR="00573722" w:rsidRPr="00267CCC">
        <w:rPr>
          <w:rFonts w:ascii="Tahoma" w:hAnsi="Tahoma" w:cs="Tahoma"/>
        </w:rPr>
        <w:t xml:space="preserve"> για τον έλεγχο των οικονομικών καταστάσεων της επόμενης χρήσης 1/1 – 31/12/2013 ορίστηκε η ελεγκτική εταιρεία  </w:t>
      </w:r>
      <w:r w:rsidR="00573722" w:rsidRPr="00267CCC">
        <w:rPr>
          <w:rFonts w:ascii="Tahoma" w:hAnsi="Tahoma" w:cs="Tahoma"/>
          <w:b/>
        </w:rPr>
        <w:t xml:space="preserve">KMC Ορκωτοί Ελεγκτές Λογιστές Α.Ε. με </w:t>
      </w:r>
      <w:r w:rsidR="00573722" w:rsidRPr="00267CCC">
        <w:rPr>
          <w:rFonts w:ascii="Tahoma" w:hAnsi="Tahoma" w:cs="Tahoma"/>
        </w:rPr>
        <w:t xml:space="preserve">ΑΜ ΣΟΕΛ 167 και ειδικότερα : </w:t>
      </w:r>
    </w:p>
    <w:p w:rsidR="00573722" w:rsidRPr="00267CCC" w:rsidRDefault="00573722" w:rsidP="007E75BE">
      <w:pPr>
        <w:numPr>
          <w:ilvl w:val="0"/>
          <w:numId w:val="27"/>
        </w:numPr>
        <w:spacing w:line="360" w:lineRule="auto"/>
        <w:rPr>
          <w:rFonts w:ascii="Tahoma" w:hAnsi="Tahoma" w:cs="Tahoma"/>
          <w:u w:val="single"/>
        </w:rPr>
      </w:pPr>
      <w:r w:rsidRPr="00267CCC">
        <w:rPr>
          <w:rFonts w:ascii="Tahoma" w:hAnsi="Tahoma" w:cs="Tahoma"/>
        </w:rPr>
        <w:t>Τακτικός Ορκωτός Ελεγκτής Λογιστής:</w:t>
      </w:r>
      <w:r w:rsidR="004F441B">
        <w:rPr>
          <w:rFonts w:ascii="Tahoma" w:hAnsi="Tahoma" w:cs="Tahoma"/>
        </w:rPr>
        <w:tab/>
      </w:r>
      <w:r w:rsidR="004F441B">
        <w:rPr>
          <w:rFonts w:ascii="Tahoma" w:hAnsi="Tahoma" w:cs="Tahoma"/>
        </w:rPr>
        <w:tab/>
      </w:r>
      <w:r w:rsidR="004F441B">
        <w:rPr>
          <w:rFonts w:ascii="Tahoma" w:hAnsi="Tahoma" w:cs="Tahoma"/>
        </w:rPr>
        <w:tab/>
      </w:r>
      <w:r w:rsidRPr="00267CCC">
        <w:rPr>
          <w:rFonts w:ascii="Tahoma" w:hAnsi="Tahoma" w:cs="Tahoma"/>
        </w:rPr>
        <w:t xml:space="preserve">Μαρινάκης Παναγής με ΑΜ ΣΟΕΛ 24201 </w:t>
      </w:r>
    </w:p>
    <w:p w:rsidR="00573722" w:rsidRPr="00267CCC" w:rsidRDefault="00573722" w:rsidP="007E75BE">
      <w:pPr>
        <w:numPr>
          <w:ilvl w:val="0"/>
          <w:numId w:val="27"/>
        </w:numPr>
        <w:spacing w:line="360" w:lineRule="auto"/>
        <w:rPr>
          <w:rFonts w:ascii="Tahoma" w:hAnsi="Tahoma" w:cs="Tahoma"/>
          <w:u w:val="single"/>
        </w:rPr>
      </w:pPr>
      <w:r w:rsidRPr="00267CCC">
        <w:rPr>
          <w:rFonts w:ascii="Tahoma" w:hAnsi="Tahoma" w:cs="Tahoma"/>
        </w:rPr>
        <w:t xml:space="preserve"> </w:t>
      </w:r>
      <w:r w:rsidRPr="00267CCC">
        <w:rPr>
          <w:rFonts w:ascii="Tahoma" w:hAnsi="Tahoma" w:cs="Tahoma"/>
          <w:bCs/>
        </w:rPr>
        <w:t xml:space="preserve">Αναπληρωματικός </w:t>
      </w:r>
      <w:r w:rsidR="004F441B">
        <w:rPr>
          <w:rFonts w:ascii="Tahoma" w:hAnsi="Tahoma" w:cs="Tahoma"/>
          <w:bCs/>
        </w:rPr>
        <w:t>Ορκωτός Ελεγκτής Λογιστής:</w:t>
      </w:r>
      <w:r w:rsidR="004F441B">
        <w:rPr>
          <w:rFonts w:ascii="Tahoma" w:hAnsi="Tahoma" w:cs="Tahoma"/>
          <w:bCs/>
        </w:rPr>
        <w:tab/>
        <w:t xml:space="preserve">    </w:t>
      </w:r>
      <w:r w:rsidRPr="00267CCC">
        <w:rPr>
          <w:rFonts w:ascii="Tahoma" w:hAnsi="Tahoma" w:cs="Tahoma"/>
          <w:bCs/>
        </w:rPr>
        <w:t>Μαργαρίτης Κωνσταντίνος με ΑΜ ΣΟΕΛ 13881</w:t>
      </w:r>
    </w:p>
    <w:p w:rsidR="004C1C83" w:rsidRPr="00267CCC" w:rsidRDefault="001A6F3D" w:rsidP="007E75BE">
      <w:pPr>
        <w:pStyle w:val="BodyTextIndent3"/>
        <w:spacing w:before="60"/>
        <w:ind w:left="0"/>
        <w:rPr>
          <w:rFonts w:cs="Tahoma"/>
          <w:color w:val="000000"/>
        </w:rPr>
      </w:pPr>
      <w:r w:rsidRPr="00267CCC">
        <w:rPr>
          <w:rFonts w:cs="Tahoma"/>
          <w:color w:val="000000"/>
        </w:rPr>
        <w:t xml:space="preserve">Το κόστος του ελέγχου </w:t>
      </w:r>
      <w:r w:rsidR="0063650F" w:rsidRPr="00267CCC">
        <w:rPr>
          <w:rFonts w:cs="Tahoma"/>
          <w:color w:val="000000"/>
        </w:rPr>
        <w:t>των ετήσιων οικονομικών καταστάσεων ορίζεται σε</w:t>
      </w:r>
      <w:r w:rsidR="009B4433" w:rsidRPr="00267CCC">
        <w:rPr>
          <w:rFonts w:cs="Tahoma"/>
          <w:color w:val="000000"/>
        </w:rPr>
        <w:t xml:space="preserve"> 5.200,00 πλέον ΦΠΑ και </w:t>
      </w:r>
      <w:r w:rsidR="00586ECE" w:rsidRPr="00267CCC">
        <w:rPr>
          <w:rFonts w:cs="Tahoma"/>
          <w:color w:val="000000"/>
        </w:rPr>
        <w:t xml:space="preserve"> </w:t>
      </w:r>
      <w:r w:rsidR="0063650F" w:rsidRPr="00267CCC">
        <w:rPr>
          <w:rFonts w:cs="Tahoma"/>
          <w:color w:val="000000"/>
        </w:rPr>
        <w:t xml:space="preserve">το κόστος έκδοσης </w:t>
      </w:r>
      <w:r w:rsidR="00586ECE" w:rsidRPr="00267CCC">
        <w:rPr>
          <w:rFonts w:cs="Tahoma"/>
          <w:color w:val="000000"/>
        </w:rPr>
        <w:t>Φορολογικ</w:t>
      </w:r>
      <w:r w:rsidR="0063650F" w:rsidRPr="00267CCC">
        <w:rPr>
          <w:rFonts w:cs="Tahoma"/>
          <w:color w:val="000000"/>
        </w:rPr>
        <w:t xml:space="preserve">ού </w:t>
      </w:r>
      <w:r w:rsidR="00586ECE" w:rsidRPr="00267CCC">
        <w:rPr>
          <w:rFonts w:cs="Tahoma"/>
          <w:color w:val="000000"/>
        </w:rPr>
        <w:t xml:space="preserve"> Πιστοποιητικ</w:t>
      </w:r>
      <w:r w:rsidR="0063650F" w:rsidRPr="00267CCC">
        <w:rPr>
          <w:rFonts w:cs="Tahoma"/>
          <w:color w:val="000000"/>
        </w:rPr>
        <w:t xml:space="preserve">ού </w:t>
      </w:r>
      <w:r w:rsidR="00586ECE" w:rsidRPr="00267CCC">
        <w:rPr>
          <w:rFonts w:cs="Tahoma"/>
          <w:color w:val="000000"/>
        </w:rPr>
        <w:t xml:space="preserve"> ορίζεται </w:t>
      </w:r>
      <w:r w:rsidR="0063650F" w:rsidRPr="00267CCC">
        <w:rPr>
          <w:rFonts w:cs="Tahoma"/>
          <w:color w:val="000000"/>
        </w:rPr>
        <w:t xml:space="preserve">σε </w:t>
      </w:r>
      <w:r w:rsidR="00586ECE" w:rsidRPr="00267CCC">
        <w:rPr>
          <w:rFonts w:cs="Tahoma"/>
          <w:color w:val="000000"/>
        </w:rPr>
        <w:t xml:space="preserve"> 5.</w:t>
      </w:r>
      <w:r w:rsidR="0063650F" w:rsidRPr="00267CCC">
        <w:rPr>
          <w:rFonts w:cs="Tahoma"/>
          <w:color w:val="000000"/>
        </w:rPr>
        <w:t>5</w:t>
      </w:r>
      <w:r w:rsidR="00586ECE" w:rsidRPr="00267CCC">
        <w:rPr>
          <w:rFonts w:cs="Tahoma"/>
          <w:color w:val="000000"/>
        </w:rPr>
        <w:t>00,00€ πλέον ΦΠΑ.</w:t>
      </w:r>
    </w:p>
    <w:p w:rsidR="0096155F" w:rsidRPr="00267CCC" w:rsidRDefault="00850C01" w:rsidP="007E75BE">
      <w:pPr>
        <w:pStyle w:val="BodyTextIndent3"/>
        <w:spacing w:before="60"/>
        <w:ind w:left="0"/>
        <w:rPr>
          <w:rFonts w:cs="Tahoma"/>
          <w:spacing w:val="0"/>
        </w:rPr>
      </w:pPr>
      <w:r w:rsidRPr="00267CCC">
        <w:rPr>
          <w:rFonts w:cs="Tahoma"/>
        </w:rPr>
        <w:t xml:space="preserve">Η Γενική </w:t>
      </w:r>
      <w:r w:rsidR="0096155F" w:rsidRPr="00267CCC">
        <w:rPr>
          <w:rFonts w:cs="Tahoma"/>
        </w:rPr>
        <w:t>Συνέλευση εγκρίνει  ομόφωνα</w:t>
      </w:r>
      <w:r w:rsidR="00D32291" w:rsidRPr="00267CCC">
        <w:rPr>
          <w:spacing w:val="0"/>
        </w:rPr>
        <w:t xml:space="preserve"> δηλ. με </w:t>
      </w:r>
      <w:r w:rsidR="00D32291" w:rsidRPr="00267CCC">
        <w:rPr>
          <w:color w:val="000000"/>
          <w:spacing w:val="0"/>
        </w:rPr>
        <w:t xml:space="preserve">ψήφους </w:t>
      </w:r>
      <w:r w:rsidR="00DB62AA" w:rsidRPr="00DB62AA">
        <w:rPr>
          <w:rFonts w:cs="Tahoma"/>
          <w:bCs/>
          <w:color w:val="000000"/>
          <w:sz w:val="18"/>
          <w:szCs w:val="18"/>
        </w:rPr>
        <w:t>3.893.516</w:t>
      </w:r>
      <w:r w:rsidR="00DB62AA" w:rsidRPr="00573722">
        <w:rPr>
          <w:rFonts w:cs="Tahoma"/>
          <w:color w:val="000000"/>
        </w:rPr>
        <w:t xml:space="preserve"> </w:t>
      </w:r>
      <w:r w:rsidR="00D32291" w:rsidRPr="00267CCC">
        <w:rPr>
          <w:color w:val="000000"/>
          <w:spacing w:val="0"/>
        </w:rPr>
        <w:t xml:space="preserve">υπέρ και </w:t>
      </w:r>
      <w:r w:rsidR="004F441B" w:rsidRPr="00267CCC">
        <w:rPr>
          <w:color w:val="000000"/>
          <w:spacing w:val="0"/>
        </w:rPr>
        <w:t>καμία</w:t>
      </w:r>
      <w:r w:rsidR="00D32291" w:rsidRPr="00267CCC">
        <w:rPr>
          <w:color w:val="000000"/>
          <w:spacing w:val="0"/>
        </w:rPr>
        <w:t xml:space="preserve"> κατά, </w:t>
      </w:r>
      <w:r w:rsidR="0096155F" w:rsidRPr="00267CCC">
        <w:rPr>
          <w:rFonts w:cs="Tahoma"/>
        </w:rPr>
        <w:t xml:space="preserve"> την εκλογή του νέου ορκωτού ελεγκτή και του αναπληρωματικού για</w:t>
      </w:r>
      <w:r w:rsidR="0096155F" w:rsidRPr="00267CCC">
        <w:rPr>
          <w:rFonts w:cs="Tahoma"/>
          <w:spacing w:val="0"/>
        </w:rPr>
        <w:t xml:space="preserve"> την χρήση 20</w:t>
      </w:r>
      <w:r w:rsidR="006028B7" w:rsidRPr="00267CCC">
        <w:rPr>
          <w:rFonts w:cs="Tahoma"/>
          <w:spacing w:val="0"/>
        </w:rPr>
        <w:t>1</w:t>
      </w:r>
      <w:r w:rsidR="00C35A28" w:rsidRPr="00267CCC">
        <w:rPr>
          <w:rFonts w:cs="Tahoma"/>
          <w:spacing w:val="0"/>
        </w:rPr>
        <w:t>3</w:t>
      </w:r>
      <w:r w:rsidR="0096155F" w:rsidRPr="00267CCC">
        <w:rPr>
          <w:rFonts w:cs="Tahoma"/>
          <w:spacing w:val="0"/>
        </w:rPr>
        <w:t>.</w:t>
      </w:r>
    </w:p>
    <w:p w:rsidR="007A146E" w:rsidRDefault="007A146E" w:rsidP="007E75BE">
      <w:pPr>
        <w:pStyle w:val="BodyTextIndent3"/>
        <w:spacing w:before="60"/>
        <w:ind w:left="0"/>
        <w:rPr>
          <w:rFonts w:cs="Tahoma"/>
        </w:rPr>
      </w:pPr>
    </w:p>
    <w:tbl>
      <w:tblPr>
        <w:tblW w:w="9889" w:type="dxa"/>
        <w:tblLayout w:type="fixed"/>
        <w:tblLook w:val="0000"/>
      </w:tblPr>
      <w:tblGrid>
        <w:gridCol w:w="1526"/>
        <w:gridCol w:w="8363"/>
      </w:tblGrid>
      <w:tr w:rsidR="004C1C83" w:rsidRPr="00F21FCD">
        <w:tc>
          <w:tcPr>
            <w:tcW w:w="1526" w:type="dxa"/>
          </w:tcPr>
          <w:p w:rsidR="004C1C83" w:rsidRPr="00F21FCD" w:rsidRDefault="004C1C83" w:rsidP="00372EB6">
            <w:pPr>
              <w:spacing w:before="60" w:line="360" w:lineRule="auto"/>
              <w:jc w:val="both"/>
              <w:rPr>
                <w:rFonts w:ascii="Tahoma" w:hAnsi="Tahoma" w:cs="Tahoma"/>
                <w:b/>
                <w:i/>
                <w:lang w:val="en-US"/>
              </w:rPr>
            </w:pPr>
            <w:r w:rsidRPr="00F21FCD">
              <w:rPr>
                <w:rFonts w:ascii="Tahoma" w:hAnsi="Tahoma" w:cs="Tahoma"/>
                <w:b/>
              </w:rPr>
              <w:t xml:space="preserve">ΘΕΜΑ 5ο </w:t>
            </w:r>
            <w:r w:rsidR="00935B36" w:rsidRPr="00F21FCD">
              <w:rPr>
                <w:rFonts w:ascii="Tahoma" w:hAnsi="Tahoma" w:cs="Tahoma"/>
                <w:b/>
                <w:lang w:val="en-US"/>
              </w:rPr>
              <w:t>:</w:t>
            </w:r>
          </w:p>
        </w:tc>
        <w:tc>
          <w:tcPr>
            <w:tcW w:w="8363" w:type="dxa"/>
          </w:tcPr>
          <w:p w:rsidR="004C1C83" w:rsidRPr="00F21FCD" w:rsidRDefault="00B85BC9" w:rsidP="00372EB6">
            <w:pPr>
              <w:spacing w:before="60" w:line="360" w:lineRule="auto"/>
              <w:jc w:val="both"/>
              <w:rPr>
                <w:rFonts w:ascii="Tahoma" w:hAnsi="Tahoma" w:cs="Tahoma"/>
                <w:b/>
                <w:i/>
              </w:rPr>
            </w:pPr>
            <w:r w:rsidRPr="00F21FCD">
              <w:rPr>
                <w:rFonts w:ascii="Tahoma" w:hAnsi="Tahoma" w:cs="Tahoma"/>
                <w:b/>
              </w:rPr>
              <w:t>Έγκριση αποζημιώσεως μελών του Διοικητικού Συμβουλίου</w:t>
            </w:r>
          </w:p>
        </w:tc>
      </w:tr>
    </w:tbl>
    <w:p w:rsidR="007E75BE" w:rsidRPr="004004FE" w:rsidRDefault="007E75BE" w:rsidP="006B0BE3">
      <w:pPr>
        <w:pStyle w:val="BodyTextIndent3"/>
        <w:spacing w:before="60" w:line="276" w:lineRule="auto"/>
        <w:ind w:left="0"/>
        <w:rPr>
          <w:spacing w:val="0"/>
        </w:rPr>
      </w:pPr>
    </w:p>
    <w:p w:rsidR="00D577E0" w:rsidRPr="00F21FCD" w:rsidRDefault="00D577E0" w:rsidP="007E75BE">
      <w:pPr>
        <w:pStyle w:val="BodyTextIndent3"/>
        <w:spacing w:before="60"/>
        <w:ind w:left="0"/>
        <w:rPr>
          <w:spacing w:val="0"/>
        </w:rPr>
      </w:pPr>
      <w:r w:rsidRPr="00F21FCD">
        <w:rPr>
          <w:spacing w:val="0"/>
        </w:rPr>
        <w:t xml:space="preserve">Ακολούθως, ο Πρόεδρος της Γενικής Συνέλευσης, εισηγούμενος το </w:t>
      </w:r>
      <w:r w:rsidR="00A853AC">
        <w:rPr>
          <w:spacing w:val="0"/>
        </w:rPr>
        <w:t>πέμπτο</w:t>
      </w:r>
      <w:r w:rsidRPr="00F21FCD">
        <w:rPr>
          <w:spacing w:val="0"/>
        </w:rPr>
        <w:t xml:space="preserve"> θέμα της ημερήσιας διάταξης αναφέρει ότι μόνη αρμόδια να καθορίσει τις αμοιβές των μελών του Διοικητικού Συμβουλίου για τις υπηρεσίες των μελών του Διοικητικού Συμβουλίου πέραν των καθηκόντων τους ως μελών του, είναι η Γενική Συνέλευση. Ακόμη αναφέρει ότι σύμφωνα με το Νόμο παρέχεται η δυνατότητα με μία αρχική απόφαση της, η Γενική Συνέλευση των Μετόχων να προκαθορίσει το ανώτατο ύψος μισθού ή αμοιβής για τις υπηρεσίες των μελών του Διοικητικού Συμβουλίου πέραν των καθηκόντων τους ως μελών του, που θα καταβληθεί στα μέλη του Διοικητικού Συμβουλίου και σε συνέχεια, εντός του ορίου αυτού, με απόφαση του Πρόεδρου του Διοικητικού Συμβουλίου να καθορίζεται κάθε φορά το συγκεκριμένο ποσό που θα καταβάλλεται και ότι το ανώτατο ύψος αμοιβών και μισθών που θα καθορίσει η Γενική Συνέλευση των Μετόχων να αφορά την τρέχουσα χρήση.</w:t>
      </w:r>
    </w:p>
    <w:p w:rsidR="00D577E0" w:rsidRPr="00827182" w:rsidRDefault="00D577E0" w:rsidP="007E75BE">
      <w:pPr>
        <w:pStyle w:val="BodyTextIndent3"/>
        <w:spacing w:before="60"/>
        <w:ind w:left="0"/>
      </w:pPr>
      <w:r w:rsidRPr="00F21FCD">
        <w:rPr>
          <w:spacing w:val="0"/>
        </w:rPr>
        <w:t xml:space="preserve">Κατόπιν της εισηγήσεως του Προέδρου της Γενικής Συνελεύσεως, η Γενική Συνέλευση, μετά από διαλογική συζήτηση, αποφασίζει ομόφωνα δηλ. με </w:t>
      </w:r>
      <w:r w:rsidRPr="00EF7628">
        <w:rPr>
          <w:color w:val="000000"/>
          <w:spacing w:val="0"/>
        </w:rPr>
        <w:t xml:space="preserve">ψήφους </w:t>
      </w:r>
      <w:r w:rsidR="00DB62AA" w:rsidRPr="00DB62AA">
        <w:rPr>
          <w:rFonts w:cs="Tahoma"/>
          <w:bCs/>
          <w:color w:val="000000"/>
          <w:sz w:val="18"/>
          <w:szCs w:val="18"/>
        </w:rPr>
        <w:t>3.893.516</w:t>
      </w:r>
      <w:r w:rsidR="00DB62AA" w:rsidRPr="00573722">
        <w:rPr>
          <w:rFonts w:cs="Tahoma"/>
          <w:color w:val="000000"/>
        </w:rPr>
        <w:t xml:space="preserve"> </w:t>
      </w:r>
      <w:r w:rsidR="00657D1D" w:rsidRPr="00EF7628">
        <w:rPr>
          <w:rFonts w:cs="Tahoma"/>
          <w:color w:val="000000"/>
        </w:rPr>
        <w:t>υ</w:t>
      </w:r>
      <w:r w:rsidRPr="00EF7628">
        <w:rPr>
          <w:color w:val="000000"/>
          <w:spacing w:val="0"/>
        </w:rPr>
        <w:t xml:space="preserve">πέρ και </w:t>
      </w:r>
      <w:r w:rsidR="004F441B" w:rsidRPr="00EF7628">
        <w:rPr>
          <w:color w:val="000000"/>
          <w:spacing w:val="0"/>
        </w:rPr>
        <w:t>καμία</w:t>
      </w:r>
      <w:r w:rsidRPr="00EF7628">
        <w:rPr>
          <w:color w:val="000000"/>
          <w:spacing w:val="0"/>
        </w:rPr>
        <w:t xml:space="preserve"> κατά</w:t>
      </w:r>
      <w:r w:rsidRPr="00EF7628">
        <w:rPr>
          <w:spacing w:val="0"/>
        </w:rPr>
        <w:t>,</w:t>
      </w:r>
      <w:r w:rsidRPr="00F21FCD">
        <w:rPr>
          <w:spacing w:val="0"/>
        </w:rPr>
        <w:t xml:space="preserve"> για τη χρήση από 1.1.201</w:t>
      </w:r>
      <w:r w:rsidR="004B6AFB" w:rsidRPr="004B6AFB">
        <w:rPr>
          <w:spacing w:val="0"/>
        </w:rPr>
        <w:t>3</w:t>
      </w:r>
      <w:r w:rsidRPr="00F21FCD">
        <w:rPr>
          <w:spacing w:val="0"/>
        </w:rPr>
        <w:t xml:space="preserve"> έως 31.12.201</w:t>
      </w:r>
      <w:r w:rsidR="004B6AFB" w:rsidRPr="004B6AFB">
        <w:rPr>
          <w:spacing w:val="0"/>
        </w:rPr>
        <w:t>3</w:t>
      </w:r>
      <w:r w:rsidRPr="00F21FCD">
        <w:rPr>
          <w:spacing w:val="0"/>
        </w:rPr>
        <w:t xml:space="preserve"> προεγκρίνει ανώτατο ύψος αμοιβών ή μισθών για τις πέραν των καθηκόντων</w:t>
      </w:r>
      <w:r w:rsidR="00827182" w:rsidRPr="00827182">
        <w:rPr>
          <w:spacing w:val="0"/>
        </w:rPr>
        <w:t xml:space="preserve"> </w:t>
      </w:r>
      <w:r w:rsidR="00827182">
        <w:rPr>
          <w:spacing w:val="0"/>
        </w:rPr>
        <w:t xml:space="preserve">του κ. Βιδάλη Γεώργιο </w:t>
      </w:r>
      <w:r w:rsidRPr="00F21FCD">
        <w:rPr>
          <w:spacing w:val="0"/>
        </w:rPr>
        <w:t xml:space="preserve"> ως μ</w:t>
      </w:r>
      <w:r w:rsidR="00827182">
        <w:rPr>
          <w:spacing w:val="0"/>
        </w:rPr>
        <w:t>έ</w:t>
      </w:r>
      <w:r w:rsidRPr="00F21FCD">
        <w:rPr>
          <w:spacing w:val="0"/>
        </w:rPr>
        <w:t>λ</w:t>
      </w:r>
      <w:r w:rsidR="00827182">
        <w:rPr>
          <w:spacing w:val="0"/>
        </w:rPr>
        <w:t xml:space="preserve">ος </w:t>
      </w:r>
      <w:r w:rsidRPr="00F21FCD">
        <w:rPr>
          <w:spacing w:val="0"/>
        </w:rPr>
        <w:t xml:space="preserve">του Διοικητικού Συμβουλίου υπηρεσίες είτε βάσει συμβάσεων εργασίας, είτε βάσει συμβάσεων έργου ή εντολής έως το ποσό των </w:t>
      </w:r>
      <w:r w:rsidRPr="005A52A0">
        <w:rPr>
          <w:spacing w:val="0"/>
        </w:rPr>
        <w:t>Ευρώ</w:t>
      </w:r>
      <w:r w:rsidR="00C425DF" w:rsidRPr="005A52A0">
        <w:rPr>
          <w:spacing w:val="0"/>
        </w:rPr>
        <w:t xml:space="preserve"> </w:t>
      </w:r>
      <w:r w:rsidR="00734FF8" w:rsidRPr="009A291E">
        <w:rPr>
          <w:spacing w:val="0"/>
        </w:rPr>
        <w:t>5</w:t>
      </w:r>
      <w:r w:rsidR="00C425DF" w:rsidRPr="009A291E">
        <w:rPr>
          <w:spacing w:val="0"/>
        </w:rPr>
        <w:t>0.</w:t>
      </w:r>
      <w:r w:rsidR="00827182" w:rsidRPr="009A291E">
        <w:rPr>
          <w:spacing w:val="0"/>
        </w:rPr>
        <w:t>000,00</w:t>
      </w:r>
      <w:r w:rsidR="00827182" w:rsidRPr="009A291E">
        <w:rPr>
          <w:rFonts w:cs="Tahoma"/>
          <w:spacing w:val="0"/>
        </w:rPr>
        <w:t>€</w:t>
      </w:r>
      <w:r w:rsidR="00827182" w:rsidRPr="005A52A0">
        <w:rPr>
          <w:rFonts w:cs="Tahoma"/>
          <w:spacing w:val="0"/>
        </w:rPr>
        <w:t xml:space="preserve"> κ</w:t>
      </w:r>
      <w:r w:rsidRPr="005A52A0">
        <w:rPr>
          <w:spacing w:val="0"/>
        </w:rPr>
        <w:t>αι</w:t>
      </w:r>
      <w:r w:rsidRPr="00F21FCD">
        <w:rPr>
          <w:spacing w:val="0"/>
        </w:rPr>
        <w:t xml:space="preserve"> εξουσιοδοτείται</w:t>
      </w:r>
      <w:r w:rsidRPr="00F21FCD">
        <w:t xml:space="preserve"> ο Πρόεδρος του Διοικητικού Συμβουλίου με αποφάσεις του να ορίζει την αμοιβή ή μισθό που θα καταβάλλεται σε κάθε μέλος του Διοικητικού Συμβουλίου για την ως άνω χρήση αρκεί για τη χρήση αυτή οι αμοιβές όλων των μελών Δ.Σ. να μην υπερβαίνουν το ανώτατο ύψος όπως ορίζεται παραπάνω.</w:t>
      </w:r>
    </w:p>
    <w:p w:rsidR="006351AE" w:rsidRPr="00F21FCD" w:rsidRDefault="006351AE" w:rsidP="007E75BE">
      <w:pPr>
        <w:pStyle w:val="BodyText"/>
        <w:spacing w:before="60"/>
        <w:rPr>
          <w:rFonts w:ascii="Tahoma" w:hAnsi="Tahoma" w:cs="Tahoma"/>
          <w:sz w:val="20"/>
        </w:rPr>
      </w:pPr>
      <w:r w:rsidRPr="00F21FCD">
        <w:rPr>
          <w:rFonts w:ascii="Tahoma" w:hAnsi="Tahoma" w:cs="Tahoma"/>
          <w:sz w:val="20"/>
        </w:rPr>
        <w:t>Η Γενική</w:t>
      </w:r>
      <w:r>
        <w:rPr>
          <w:rFonts w:ascii="Tahoma" w:hAnsi="Tahoma" w:cs="Tahoma"/>
          <w:sz w:val="20"/>
        </w:rPr>
        <w:t xml:space="preserve"> Συνέλευση εγκρίνει</w:t>
      </w:r>
      <w:r w:rsidRPr="00F21FCD">
        <w:rPr>
          <w:rFonts w:ascii="Tahoma" w:hAnsi="Tahoma" w:cs="Tahoma"/>
          <w:sz w:val="20"/>
        </w:rPr>
        <w:t xml:space="preserve"> </w:t>
      </w:r>
      <w:r w:rsidRPr="00D32291">
        <w:rPr>
          <w:rFonts w:ascii="Tahoma" w:hAnsi="Tahoma" w:cs="Tahoma"/>
          <w:sz w:val="20"/>
        </w:rPr>
        <w:t xml:space="preserve">ομόφωνα  δηλ. με </w:t>
      </w:r>
      <w:r w:rsidRPr="00EF7628">
        <w:rPr>
          <w:rFonts w:ascii="Tahoma" w:hAnsi="Tahoma" w:cs="Tahoma"/>
          <w:color w:val="000000"/>
          <w:sz w:val="20"/>
        </w:rPr>
        <w:t xml:space="preserve">ψήφους </w:t>
      </w:r>
      <w:r w:rsidRPr="00DB62AA">
        <w:rPr>
          <w:rFonts w:ascii="Tahoma" w:hAnsi="Tahoma" w:cs="Tahoma"/>
          <w:bCs/>
          <w:color w:val="000000"/>
          <w:szCs w:val="18"/>
        </w:rPr>
        <w:t>3.893.516</w:t>
      </w:r>
      <w:r w:rsidRPr="00573722">
        <w:rPr>
          <w:rFonts w:ascii="Tahoma" w:hAnsi="Tahoma" w:cs="Tahoma"/>
          <w:color w:val="000000"/>
        </w:rPr>
        <w:t xml:space="preserve"> </w:t>
      </w:r>
      <w:r w:rsidRPr="00EF7628">
        <w:rPr>
          <w:rFonts w:ascii="Tahoma" w:hAnsi="Tahoma" w:cs="Tahoma"/>
          <w:color w:val="000000"/>
          <w:sz w:val="20"/>
        </w:rPr>
        <w:t>υπέρ και καμία</w:t>
      </w:r>
      <w:r w:rsidRPr="00D32291">
        <w:rPr>
          <w:rFonts w:ascii="Tahoma" w:hAnsi="Tahoma" w:cs="Tahoma"/>
          <w:color w:val="000000"/>
          <w:sz w:val="20"/>
        </w:rPr>
        <w:t xml:space="preserve"> κατά</w:t>
      </w:r>
      <w:r>
        <w:rPr>
          <w:rFonts w:ascii="Tahoma" w:hAnsi="Tahoma" w:cs="Tahoma"/>
          <w:color w:val="000000"/>
          <w:sz w:val="20"/>
        </w:rPr>
        <w:t>,</w:t>
      </w:r>
      <w:r w:rsidRPr="00F21FCD">
        <w:rPr>
          <w:rFonts w:ascii="Tahoma" w:hAnsi="Tahoma" w:cs="Tahoma"/>
          <w:sz w:val="20"/>
        </w:rPr>
        <w:t xml:space="preserve"> τις αμοιβές και  αποδοχές  ως ανωτέρω, των μελών του Διοικητικού Συμβουλίου.</w:t>
      </w:r>
    </w:p>
    <w:p w:rsidR="006351AE" w:rsidRPr="003E62CA" w:rsidRDefault="006351AE" w:rsidP="007E75BE">
      <w:pPr>
        <w:pStyle w:val="BodyTextIndent3"/>
        <w:spacing w:before="60"/>
        <w:ind w:left="0"/>
      </w:pPr>
      <w:r w:rsidRPr="00F21FCD">
        <w:rPr>
          <w:rFonts w:cs="Tahoma"/>
        </w:rPr>
        <w:t>Η Γενική</w:t>
      </w:r>
      <w:r>
        <w:rPr>
          <w:rFonts w:cs="Tahoma"/>
        </w:rPr>
        <w:t xml:space="preserve"> Συνέλευση εγκρίνει</w:t>
      </w:r>
      <w:r w:rsidRPr="00F21FCD">
        <w:rPr>
          <w:rFonts w:cs="Tahoma"/>
        </w:rPr>
        <w:t xml:space="preserve"> </w:t>
      </w:r>
      <w:r w:rsidRPr="00D32291">
        <w:rPr>
          <w:rFonts w:cs="Tahoma"/>
        </w:rPr>
        <w:t xml:space="preserve">ομόφωνα  δηλ. με </w:t>
      </w:r>
      <w:r w:rsidRPr="00EF7628">
        <w:rPr>
          <w:rFonts w:cs="Tahoma"/>
          <w:color w:val="000000"/>
        </w:rPr>
        <w:t xml:space="preserve">ψήφους </w:t>
      </w:r>
      <w:r w:rsidRPr="00DB62AA">
        <w:rPr>
          <w:rFonts w:cs="Tahoma"/>
          <w:bCs/>
          <w:color w:val="000000"/>
          <w:szCs w:val="18"/>
        </w:rPr>
        <w:t>3.893.516</w:t>
      </w:r>
      <w:r w:rsidRPr="00573722">
        <w:rPr>
          <w:rFonts w:cs="Tahoma"/>
          <w:color w:val="000000"/>
        </w:rPr>
        <w:t xml:space="preserve"> </w:t>
      </w:r>
      <w:r w:rsidRPr="00EF7628">
        <w:rPr>
          <w:rFonts w:cs="Tahoma"/>
          <w:color w:val="000000"/>
        </w:rPr>
        <w:t>υπέρ και καμία</w:t>
      </w:r>
      <w:r w:rsidRPr="00D32291">
        <w:rPr>
          <w:rFonts w:cs="Tahoma"/>
          <w:color w:val="000000"/>
        </w:rPr>
        <w:t xml:space="preserve"> κατά</w:t>
      </w:r>
      <w:r w:rsidRPr="00827182">
        <w:rPr>
          <w:rFonts w:cs="Tahoma"/>
          <w:color w:val="000000"/>
        </w:rPr>
        <w:t xml:space="preserve"> </w:t>
      </w:r>
      <w:r>
        <w:rPr>
          <w:rFonts w:cs="Tahoma"/>
          <w:color w:val="000000"/>
        </w:rPr>
        <w:t xml:space="preserve">, τις </w:t>
      </w:r>
      <w:r w:rsidR="008D2F6B">
        <w:rPr>
          <w:rFonts w:cs="Tahoma"/>
          <w:color w:val="000000"/>
        </w:rPr>
        <w:t xml:space="preserve">δεδουλευμένες </w:t>
      </w:r>
      <w:r w:rsidRPr="00827182">
        <w:rPr>
          <w:rFonts w:cs="Tahoma"/>
          <w:color w:val="000000"/>
        </w:rPr>
        <w:t xml:space="preserve"> ασφαλιστικές εισφορές </w:t>
      </w:r>
      <w:r>
        <w:rPr>
          <w:rFonts w:cs="Tahoma"/>
          <w:color w:val="000000"/>
        </w:rPr>
        <w:t xml:space="preserve"> έως</w:t>
      </w:r>
      <w:r w:rsidR="008D2F6B">
        <w:rPr>
          <w:rFonts w:cs="Tahoma"/>
          <w:color w:val="000000"/>
        </w:rPr>
        <w:t xml:space="preserve"> την 30</w:t>
      </w:r>
      <w:r w:rsidR="008D2F6B" w:rsidRPr="008D2F6B">
        <w:rPr>
          <w:rFonts w:cs="Tahoma"/>
          <w:color w:val="000000"/>
          <w:vertAlign w:val="superscript"/>
        </w:rPr>
        <w:t>η</w:t>
      </w:r>
      <w:r w:rsidR="008D2F6B">
        <w:rPr>
          <w:rFonts w:cs="Tahoma"/>
          <w:color w:val="000000"/>
        </w:rPr>
        <w:t xml:space="preserve"> Ιουνίου 2013</w:t>
      </w:r>
      <w:r>
        <w:rPr>
          <w:rFonts w:cs="Tahoma"/>
          <w:color w:val="000000"/>
        </w:rPr>
        <w:t xml:space="preserve"> για τα μέλη του Διοικητικού Συμβουλίου , όμως δεν κρίνεται </w:t>
      </w:r>
      <w:r>
        <w:rPr>
          <w:rFonts w:cs="Tahoma"/>
          <w:color w:val="000000"/>
        </w:rPr>
        <w:lastRenderedPageBreak/>
        <w:t>σκόπιμο λόγω της  δυσμεν</w:t>
      </w:r>
      <w:r w:rsidR="008D2F6B">
        <w:rPr>
          <w:rFonts w:cs="Tahoma"/>
          <w:color w:val="000000"/>
        </w:rPr>
        <w:t xml:space="preserve">ούς οικονομικής </w:t>
      </w:r>
      <w:r>
        <w:rPr>
          <w:rFonts w:cs="Tahoma"/>
          <w:color w:val="000000"/>
        </w:rPr>
        <w:t xml:space="preserve">κατάστασης  να συνεχίσει να επιβαρύνεται η επιχείρηση  με τις  ασφαλιστικές εισφορές που </w:t>
      </w:r>
      <w:r w:rsidRPr="00827182">
        <w:rPr>
          <w:rFonts w:cs="Tahoma"/>
          <w:color w:val="000000"/>
        </w:rPr>
        <w:t>τυχόν προκύψουν από την συμμετοχή  μέλους στο Διοικητικό Συμβούλιο</w:t>
      </w:r>
      <w:r>
        <w:rPr>
          <w:rFonts w:cs="Tahoma"/>
          <w:color w:val="000000"/>
        </w:rPr>
        <w:t>.</w:t>
      </w:r>
    </w:p>
    <w:p w:rsidR="008F5372" w:rsidRPr="00F21FCD" w:rsidRDefault="008F5372" w:rsidP="007E75BE">
      <w:pPr>
        <w:pStyle w:val="BodyText"/>
        <w:spacing w:before="60"/>
        <w:rPr>
          <w:rFonts w:ascii="Tahoma" w:hAnsi="Tahoma" w:cs="Tahoma"/>
          <w:sz w:val="20"/>
        </w:rPr>
      </w:pPr>
    </w:p>
    <w:tbl>
      <w:tblPr>
        <w:tblW w:w="17969" w:type="dxa"/>
        <w:tblLayout w:type="fixed"/>
        <w:tblLook w:val="0000"/>
      </w:tblPr>
      <w:tblGrid>
        <w:gridCol w:w="9606"/>
        <w:gridCol w:w="8363"/>
      </w:tblGrid>
      <w:tr w:rsidR="004C1C83" w:rsidRPr="00F21FCD" w:rsidTr="00E7727E">
        <w:tc>
          <w:tcPr>
            <w:tcW w:w="9606" w:type="dxa"/>
          </w:tcPr>
          <w:p w:rsidR="004B6AFB" w:rsidRPr="004B6AFB" w:rsidRDefault="004C1C83" w:rsidP="004B6AFB">
            <w:pPr>
              <w:ind w:left="360" w:right="-8329"/>
              <w:outlineLvl w:val="0"/>
              <w:rPr>
                <w:rFonts w:ascii="Tahoma" w:hAnsi="Tahoma" w:cs="Tahoma"/>
                <w:b/>
              </w:rPr>
            </w:pPr>
            <w:r w:rsidRPr="004B6AFB">
              <w:rPr>
                <w:rFonts w:ascii="Tahoma" w:hAnsi="Tahoma" w:cs="Tahoma"/>
                <w:b/>
              </w:rPr>
              <w:t>ΘΕΜ</w:t>
            </w:r>
            <w:r w:rsidR="004B6AFB" w:rsidRPr="004B6AFB">
              <w:rPr>
                <w:rFonts w:ascii="Tahoma" w:hAnsi="Tahoma" w:cs="Tahoma"/>
                <w:b/>
                <w:lang w:val="en-US"/>
              </w:rPr>
              <w:t>A</w:t>
            </w:r>
            <w:r w:rsidR="004B6AFB" w:rsidRPr="004B6AFB">
              <w:rPr>
                <w:rFonts w:ascii="Tahoma" w:hAnsi="Tahoma" w:cs="Tahoma"/>
                <w:b/>
              </w:rPr>
              <w:t xml:space="preserve"> </w:t>
            </w:r>
            <w:r w:rsidRPr="004B6AFB">
              <w:rPr>
                <w:rFonts w:ascii="Tahoma" w:hAnsi="Tahoma" w:cs="Tahoma"/>
                <w:b/>
              </w:rPr>
              <w:t xml:space="preserve"> 6ο :</w:t>
            </w:r>
            <w:r w:rsidR="004B6AFB" w:rsidRPr="004B6AFB">
              <w:rPr>
                <w:rFonts w:ascii="Tahoma" w:hAnsi="Tahoma" w:cs="Tahoma"/>
                <w:b/>
              </w:rPr>
              <w:t xml:space="preserve"> Έγκριση παραίτησης μέλους ΔΣ  και συγκρότησης νέου Διοικητικού Συμβουλίου </w:t>
            </w:r>
          </w:p>
          <w:p w:rsidR="004B6AFB" w:rsidRPr="004B6AFB" w:rsidRDefault="004F441B" w:rsidP="004B6AFB">
            <w:pPr>
              <w:ind w:left="360" w:right="-8329"/>
              <w:outlineLvl w:val="0"/>
              <w:rPr>
                <w:rFonts w:ascii="Tahoma" w:hAnsi="Tahoma" w:cs="Tahoma"/>
                <w:b/>
              </w:rPr>
            </w:pPr>
            <w:r>
              <w:rPr>
                <w:rFonts w:ascii="Tahoma" w:hAnsi="Tahoma" w:cs="Tahoma"/>
                <w:b/>
              </w:rPr>
              <w:t xml:space="preserve">                    </w:t>
            </w:r>
            <w:r w:rsidR="004B6AFB">
              <w:rPr>
                <w:rFonts w:ascii="Tahoma" w:hAnsi="Tahoma" w:cs="Tahoma"/>
                <w:b/>
              </w:rPr>
              <w:t xml:space="preserve">της </w:t>
            </w:r>
            <w:r w:rsidR="004B6AFB" w:rsidRPr="004B6AFB">
              <w:rPr>
                <w:rFonts w:ascii="Tahoma" w:hAnsi="Tahoma" w:cs="Tahoma"/>
                <w:b/>
              </w:rPr>
              <w:t>30/11/2012.</w:t>
            </w:r>
          </w:p>
          <w:p w:rsidR="004C1C83" w:rsidRPr="004B6AFB" w:rsidRDefault="004C1C83" w:rsidP="004B6AFB">
            <w:pPr>
              <w:spacing w:before="60" w:line="360" w:lineRule="auto"/>
              <w:ind w:right="-5353"/>
              <w:jc w:val="both"/>
              <w:rPr>
                <w:rFonts w:ascii="Tahoma" w:hAnsi="Tahoma" w:cs="Tahoma"/>
                <w:b/>
              </w:rPr>
            </w:pPr>
          </w:p>
        </w:tc>
        <w:tc>
          <w:tcPr>
            <w:tcW w:w="8363" w:type="dxa"/>
          </w:tcPr>
          <w:p w:rsidR="004C1C83" w:rsidRPr="004B6AFB" w:rsidRDefault="004C1C83" w:rsidP="004B6AFB">
            <w:pPr>
              <w:spacing w:before="60" w:line="360" w:lineRule="auto"/>
              <w:ind w:left="4003" w:firstLine="567"/>
              <w:jc w:val="both"/>
              <w:rPr>
                <w:rFonts w:ascii="Tahoma" w:hAnsi="Tahoma" w:cs="Tahoma"/>
                <w:b/>
                <w:i/>
              </w:rPr>
            </w:pPr>
          </w:p>
        </w:tc>
      </w:tr>
    </w:tbl>
    <w:p w:rsidR="00B4709A" w:rsidRPr="006B69B8" w:rsidRDefault="00702B2B" w:rsidP="007E75BE">
      <w:pPr>
        <w:pStyle w:val="BodyText"/>
        <w:ind w:firstLine="720"/>
        <w:rPr>
          <w:rFonts w:ascii="Tahoma" w:hAnsi="Tahoma" w:cs="Tahoma"/>
          <w:sz w:val="20"/>
        </w:rPr>
      </w:pPr>
      <w:r w:rsidRPr="00F21FCD">
        <w:rPr>
          <w:rFonts w:ascii="Tahoma" w:hAnsi="Tahoma" w:cs="Tahoma"/>
          <w:sz w:val="20"/>
        </w:rPr>
        <w:t>Ο Πρόεδρος της εταιρείας κ. Γ. Βιδάλης απευθυνόμενος στο σώμα της Γενικής Συνέλευσης</w:t>
      </w:r>
      <w:r w:rsidR="00B4709A">
        <w:rPr>
          <w:rFonts w:ascii="Tahoma" w:hAnsi="Tahoma" w:cs="Tahoma"/>
          <w:sz w:val="20"/>
        </w:rPr>
        <w:t>,</w:t>
      </w:r>
      <w:r w:rsidRPr="00F21FCD">
        <w:rPr>
          <w:rFonts w:ascii="Tahoma" w:hAnsi="Tahoma" w:cs="Tahoma"/>
          <w:sz w:val="20"/>
        </w:rPr>
        <w:t xml:space="preserve"> </w:t>
      </w:r>
      <w:r w:rsidR="005B5123">
        <w:rPr>
          <w:rFonts w:ascii="Tahoma" w:hAnsi="Tahoma" w:cs="Tahoma"/>
          <w:sz w:val="20"/>
        </w:rPr>
        <w:t xml:space="preserve">αναφέρεται στη αποδοχή της παραίτησης της Διευθύνουσας Συμβούλου Στουραΐτου Ευγενίας </w:t>
      </w:r>
      <w:r w:rsidR="00B4709A">
        <w:rPr>
          <w:rFonts w:ascii="Tahoma" w:hAnsi="Tahoma" w:cs="Tahoma"/>
          <w:sz w:val="20"/>
        </w:rPr>
        <w:t xml:space="preserve">με Πρακτικό Διοικητικού Συμβουλίου </w:t>
      </w:r>
      <w:r w:rsidR="005B5123">
        <w:rPr>
          <w:rFonts w:ascii="Tahoma" w:hAnsi="Tahoma" w:cs="Tahoma"/>
          <w:sz w:val="20"/>
        </w:rPr>
        <w:t xml:space="preserve">στις 30 Νοεμβρίου 2012 και την ανασυγκρότηση σε σώμα των </w:t>
      </w:r>
      <w:r w:rsidR="00D63534">
        <w:rPr>
          <w:rFonts w:ascii="Tahoma" w:hAnsi="Tahoma" w:cs="Tahoma"/>
          <w:sz w:val="20"/>
        </w:rPr>
        <w:t>εναπομεινάντων</w:t>
      </w:r>
      <w:r w:rsidR="005B5123">
        <w:rPr>
          <w:rFonts w:ascii="Tahoma" w:hAnsi="Tahoma" w:cs="Tahoma"/>
          <w:sz w:val="20"/>
        </w:rPr>
        <w:t xml:space="preserve"> μελών του  Δ.Σ.</w:t>
      </w:r>
      <w:r w:rsidR="00094F8F">
        <w:rPr>
          <w:rFonts w:ascii="Tahoma" w:hAnsi="Tahoma" w:cs="Tahoma"/>
          <w:sz w:val="20"/>
        </w:rPr>
        <w:t>, όπως καταχωρήθηκε την 15/02/2013 στο Μητρώο Ανωνύμων Εταιρειών Κεντρικού Τομέα Αθηνών.</w:t>
      </w:r>
      <w:r w:rsidR="005B5123">
        <w:rPr>
          <w:rFonts w:ascii="Tahoma" w:hAnsi="Tahoma" w:cs="Tahoma"/>
          <w:sz w:val="20"/>
        </w:rPr>
        <w:t xml:space="preserve"> </w:t>
      </w:r>
    </w:p>
    <w:p w:rsidR="00AD5B90" w:rsidRPr="00EF7628" w:rsidRDefault="00094F8F" w:rsidP="007E75BE">
      <w:pPr>
        <w:pStyle w:val="BodyText"/>
        <w:rPr>
          <w:rFonts w:ascii="Tahoma" w:hAnsi="Tahoma" w:cs="Tahoma"/>
          <w:sz w:val="20"/>
        </w:rPr>
      </w:pPr>
      <w:r>
        <w:rPr>
          <w:rFonts w:ascii="Tahoma" w:hAnsi="Tahoma" w:cs="Tahoma"/>
          <w:sz w:val="20"/>
        </w:rPr>
        <w:t>Μετά τα ανωτέρω η Γενική Συνέλευση εγκρίνει</w:t>
      </w:r>
      <w:r w:rsidR="003B63B7" w:rsidRPr="003B63B7">
        <w:rPr>
          <w:rFonts w:ascii="Tahoma" w:hAnsi="Tahoma" w:cs="Tahoma"/>
        </w:rPr>
        <w:t xml:space="preserve"> </w:t>
      </w:r>
      <w:r w:rsidR="003B63B7" w:rsidRPr="00D32291">
        <w:rPr>
          <w:rFonts w:ascii="Tahoma" w:hAnsi="Tahoma" w:cs="Tahoma"/>
        </w:rPr>
        <w:t xml:space="preserve">με </w:t>
      </w:r>
      <w:r w:rsidR="003B63B7" w:rsidRPr="00EF7628">
        <w:rPr>
          <w:rFonts w:ascii="Tahoma" w:hAnsi="Tahoma" w:cs="Tahoma"/>
          <w:color w:val="000000"/>
        </w:rPr>
        <w:t>ψήφους</w:t>
      </w:r>
      <w:r w:rsidR="003B63B7">
        <w:rPr>
          <w:rFonts w:ascii="Tahoma" w:hAnsi="Tahoma" w:cs="Tahoma"/>
          <w:color w:val="000000"/>
        </w:rPr>
        <w:t xml:space="preserve"> </w:t>
      </w:r>
      <w:r w:rsidR="003B63B7" w:rsidRPr="00DB62AA">
        <w:rPr>
          <w:rFonts w:ascii="Tahoma" w:hAnsi="Tahoma" w:cs="Tahoma"/>
          <w:bCs/>
          <w:color w:val="000000"/>
          <w:szCs w:val="18"/>
        </w:rPr>
        <w:t>3.893.516</w:t>
      </w:r>
      <w:r w:rsidR="003B63B7" w:rsidRPr="00573722">
        <w:rPr>
          <w:rFonts w:ascii="Tahoma" w:hAnsi="Tahoma" w:cs="Tahoma"/>
          <w:color w:val="000000"/>
        </w:rPr>
        <w:t xml:space="preserve"> </w:t>
      </w:r>
      <w:r w:rsidR="003B63B7" w:rsidRPr="00EF7628">
        <w:rPr>
          <w:rFonts w:ascii="Tahoma" w:hAnsi="Tahoma" w:cs="Tahoma"/>
          <w:color w:val="000000"/>
        </w:rPr>
        <w:t xml:space="preserve">υπέρ και </w:t>
      </w:r>
      <w:r w:rsidR="004F441B" w:rsidRPr="00EF7628">
        <w:rPr>
          <w:rFonts w:ascii="Tahoma" w:hAnsi="Tahoma" w:cs="Tahoma"/>
          <w:color w:val="000000"/>
        </w:rPr>
        <w:t>καμία</w:t>
      </w:r>
      <w:r>
        <w:rPr>
          <w:rFonts w:ascii="Tahoma" w:hAnsi="Tahoma" w:cs="Tahoma"/>
          <w:sz w:val="20"/>
        </w:rPr>
        <w:t xml:space="preserve"> </w:t>
      </w:r>
      <w:r w:rsidR="001A6386">
        <w:rPr>
          <w:rFonts w:ascii="Tahoma" w:hAnsi="Tahoma" w:cs="Tahoma"/>
          <w:sz w:val="20"/>
        </w:rPr>
        <w:t>κατά</w:t>
      </w:r>
      <w:r w:rsidR="004B0B87" w:rsidRPr="004B0B87">
        <w:rPr>
          <w:rFonts w:ascii="Tahoma" w:hAnsi="Tahoma" w:cs="Tahoma"/>
          <w:sz w:val="20"/>
        </w:rPr>
        <w:t>,</w:t>
      </w:r>
      <w:r w:rsidR="001A6386">
        <w:rPr>
          <w:rFonts w:ascii="Tahoma" w:hAnsi="Tahoma" w:cs="Tahoma"/>
          <w:sz w:val="20"/>
        </w:rPr>
        <w:t xml:space="preserve"> </w:t>
      </w:r>
      <w:r>
        <w:rPr>
          <w:rFonts w:ascii="Tahoma" w:hAnsi="Tahoma" w:cs="Tahoma"/>
          <w:sz w:val="20"/>
        </w:rPr>
        <w:t>τ</w:t>
      </w:r>
      <w:r w:rsidR="004B0B87">
        <w:rPr>
          <w:rFonts w:ascii="Tahoma" w:hAnsi="Tahoma" w:cs="Tahoma"/>
          <w:sz w:val="20"/>
          <w:lang w:val="en-US"/>
        </w:rPr>
        <w:t>o</w:t>
      </w:r>
      <w:r w:rsidR="004B0B87">
        <w:rPr>
          <w:rFonts w:ascii="Tahoma" w:hAnsi="Tahoma" w:cs="Tahoma"/>
          <w:sz w:val="20"/>
        </w:rPr>
        <w:t xml:space="preserve"> Διοικητικό</w:t>
      </w:r>
      <w:r>
        <w:rPr>
          <w:rFonts w:ascii="Tahoma" w:hAnsi="Tahoma" w:cs="Tahoma"/>
          <w:sz w:val="20"/>
        </w:rPr>
        <w:t xml:space="preserve"> Συμβο</w:t>
      </w:r>
      <w:r w:rsidR="004B0B87">
        <w:rPr>
          <w:rFonts w:ascii="Tahoma" w:hAnsi="Tahoma" w:cs="Tahoma"/>
          <w:sz w:val="20"/>
        </w:rPr>
        <w:t>ύ</w:t>
      </w:r>
      <w:r>
        <w:rPr>
          <w:rFonts w:ascii="Tahoma" w:hAnsi="Tahoma" w:cs="Tahoma"/>
          <w:sz w:val="20"/>
        </w:rPr>
        <w:t>λ</w:t>
      </w:r>
      <w:r w:rsidR="004B0B87">
        <w:rPr>
          <w:rFonts w:ascii="Tahoma" w:hAnsi="Tahoma" w:cs="Tahoma"/>
          <w:sz w:val="20"/>
        </w:rPr>
        <w:t xml:space="preserve">ιο </w:t>
      </w:r>
      <w:r>
        <w:rPr>
          <w:rFonts w:ascii="Tahoma" w:hAnsi="Tahoma" w:cs="Tahoma"/>
          <w:sz w:val="20"/>
        </w:rPr>
        <w:t>του οποίου η θητεία  λήγει στις 12/01/201</w:t>
      </w:r>
      <w:r w:rsidR="00EF7628" w:rsidRPr="00EF7628">
        <w:rPr>
          <w:rFonts w:ascii="Tahoma" w:hAnsi="Tahoma" w:cs="Tahoma"/>
          <w:sz w:val="20"/>
        </w:rPr>
        <w:t>7</w:t>
      </w:r>
      <w:r w:rsidR="00AD5B90">
        <w:rPr>
          <w:rFonts w:ascii="Tahoma" w:hAnsi="Tahoma" w:cs="Tahoma"/>
          <w:sz w:val="20"/>
        </w:rPr>
        <w:t xml:space="preserve">  έχει ως κατωτέρω</w:t>
      </w:r>
      <w:r w:rsidR="00AD5B90" w:rsidRPr="00AD5B90">
        <w:rPr>
          <w:rFonts w:ascii="Tahoma" w:hAnsi="Tahoma" w:cs="Tahoma"/>
          <w:sz w:val="20"/>
        </w:rPr>
        <w:t>:</w:t>
      </w:r>
    </w:p>
    <w:p w:rsidR="00F37339" w:rsidRPr="00383E7D" w:rsidRDefault="00F37339" w:rsidP="00383E7D">
      <w:pPr>
        <w:pStyle w:val="BodyText"/>
        <w:numPr>
          <w:ilvl w:val="0"/>
          <w:numId w:val="34"/>
        </w:numPr>
        <w:jc w:val="left"/>
        <w:rPr>
          <w:rFonts w:ascii="Tahoma" w:hAnsi="Tahoma" w:cs="Tahoma"/>
          <w:sz w:val="20"/>
        </w:rPr>
      </w:pPr>
      <w:r w:rsidRPr="00383E7D">
        <w:rPr>
          <w:rFonts w:ascii="Tahoma" w:hAnsi="Tahoma" w:cs="Tahoma"/>
          <w:sz w:val="20"/>
        </w:rPr>
        <w:t>Γεώργιος Βιδάλης του Ιωάννου, Επιχειρηματίας, κάτοικος Ελληνικού Αττικής, Κομνηνών 8, με ΑΔΤ Χ167237/02, Α</w:t>
      </w:r>
      <w:r w:rsidR="00C34649" w:rsidRPr="00383E7D">
        <w:rPr>
          <w:rFonts w:ascii="Tahoma" w:hAnsi="Tahoma" w:cs="Tahoma"/>
          <w:sz w:val="20"/>
        </w:rPr>
        <w:t>ΦΜ 035758122, ΔΟΥ  ΑΡΓΥΡΟΥΠΟΛΗΣ.</w:t>
      </w:r>
      <w:r w:rsidRPr="00383E7D">
        <w:rPr>
          <w:rFonts w:ascii="Tahoma" w:hAnsi="Tahoma" w:cs="Tahoma"/>
          <w:sz w:val="20"/>
        </w:rPr>
        <w:t xml:space="preserve"> </w:t>
      </w:r>
    </w:p>
    <w:p w:rsidR="00C34649" w:rsidRPr="00383E7D" w:rsidRDefault="00F37339" w:rsidP="00383E7D">
      <w:pPr>
        <w:pStyle w:val="ListParagraph"/>
        <w:numPr>
          <w:ilvl w:val="0"/>
          <w:numId w:val="34"/>
        </w:numPr>
        <w:spacing w:line="360" w:lineRule="auto"/>
        <w:rPr>
          <w:rFonts w:ascii="Tahoma" w:hAnsi="Tahoma" w:cs="Tahoma"/>
          <w:sz w:val="20"/>
          <w:szCs w:val="20"/>
        </w:rPr>
      </w:pPr>
      <w:r w:rsidRPr="00383E7D">
        <w:rPr>
          <w:rFonts w:ascii="Tahoma" w:hAnsi="Tahoma" w:cs="Tahoma"/>
          <w:sz w:val="20"/>
          <w:szCs w:val="20"/>
        </w:rPr>
        <w:t xml:space="preserve">Βασίλειος </w:t>
      </w:r>
      <w:proofErr w:type="spellStart"/>
      <w:r w:rsidRPr="00383E7D">
        <w:rPr>
          <w:rFonts w:ascii="Tahoma" w:hAnsi="Tahoma" w:cs="Tahoma"/>
          <w:sz w:val="20"/>
          <w:szCs w:val="20"/>
        </w:rPr>
        <w:t>Σαλούρος</w:t>
      </w:r>
      <w:proofErr w:type="spellEnd"/>
      <w:r w:rsidRPr="00383E7D">
        <w:rPr>
          <w:rFonts w:ascii="Tahoma" w:hAnsi="Tahoma" w:cs="Tahoma"/>
          <w:sz w:val="20"/>
          <w:szCs w:val="20"/>
        </w:rPr>
        <w:t xml:space="preserve"> του Κωνσταντίνου, Επιχειρηματίας, κάτοικος</w:t>
      </w:r>
      <w:r w:rsidR="004F441B" w:rsidRPr="00383E7D">
        <w:rPr>
          <w:rFonts w:ascii="Tahoma" w:hAnsi="Tahoma" w:cs="Tahoma"/>
          <w:sz w:val="20"/>
          <w:szCs w:val="20"/>
        </w:rPr>
        <w:t xml:space="preserve"> Γλυφάδας </w:t>
      </w:r>
      <w:r w:rsidR="006B0BE3" w:rsidRPr="00383E7D">
        <w:rPr>
          <w:rFonts w:ascii="Tahoma" w:hAnsi="Tahoma" w:cs="Tahoma"/>
          <w:sz w:val="20"/>
          <w:szCs w:val="20"/>
        </w:rPr>
        <w:t xml:space="preserve">Αττικής, οδός </w:t>
      </w:r>
      <w:proofErr w:type="spellStart"/>
      <w:r w:rsidR="006B0BE3" w:rsidRPr="00383E7D">
        <w:rPr>
          <w:rFonts w:ascii="Tahoma" w:hAnsi="Tahoma" w:cs="Tahoma"/>
          <w:sz w:val="20"/>
          <w:szCs w:val="20"/>
        </w:rPr>
        <w:t>Δού</w:t>
      </w:r>
      <w:r w:rsidRPr="00383E7D">
        <w:rPr>
          <w:rFonts w:ascii="Tahoma" w:hAnsi="Tahoma" w:cs="Tahoma"/>
          <w:sz w:val="20"/>
          <w:szCs w:val="20"/>
        </w:rPr>
        <w:t>σμανη</w:t>
      </w:r>
      <w:proofErr w:type="spellEnd"/>
      <w:r w:rsidRPr="00383E7D">
        <w:rPr>
          <w:rFonts w:ascii="Tahoma" w:hAnsi="Tahoma" w:cs="Tahoma"/>
          <w:b/>
          <w:sz w:val="20"/>
          <w:szCs w:val="20"/>
        </w:rPr>
        <w:t xml:space="preserve"> </w:t>
      </w:r>
      <w:r w:rsidRPr="00383E7D">
        <w:rPr>
          <w:rFonts w:ascii="Tahoma" w:hAnsi="Tahoma" w:cs="Tahoma"/>
          <w:sz w:val="20"/>
          <w:szCs w:val="20"/>
        </w:rPr>
        <w:t xml:space="preserve">36, με ΑΔΤ Χ643639/04, ΑΦΜ 065845517   ΔΟΥ ΓΛΥΦΑΔΑΣ </w:t>
      </w:r>
      <w:r w:rsidR="00C34649" w:rsidRPr="00383E7D">
        <w:rPr>
          <w:rFonts w:ascii="Tahoma" w:hAnsi="Tahoma" w:cs="Tahoma"/>
          <w:sz w:val="20"/>
          <w:szCs w:val="20"/>
        </w:rPr>
        <w:t>.</w:t>
      </w:r>
    </w:p>
    <w:p w:rsidR="00383E7D" w:rsidRPr="00383E7D" w:rsidRDefault="00F37339" w:rsidP="00383E7D">
      <w:pPr>
        <w:pStyle w:val="ListParagraph"/>
        <w:numPr>
          <w:ilvl w:val="0"/>
          <w:numId w:val="34"/>
        </w:numPr>
        <w:spacing w:line="360" w:lineRule="auto"/>
        <w:rPr>
          <w:rFonts w:ascii="Tahoma" w:hAnsi="Tahoma" w:cs="Tahoma"/>
          <w:sz w:val="20"/>
          <w:szCs w:val="20"/>
        </w:rPr>
      </w:pPr>
      <w:r w:rsidRPr="00383E7D">
        <w:rPr>
          <w:rFonts w:ascii="Tahoma" w:hAnsi="Tahoma" w:cs="Tahoma"/>
          <w:sz w:val="20"/>
          <w:szCs w:val="20"/>
        </w:rPr>
        <w:t xml:space="preserve">Νικόλαος Σπανουδάκης του Εμμανουήλ, Ιδιωτικός Υπάλληλος, κάτοικος Αγίας Παρασκευής, οδός Αλαμάνας 12, με ΑΔΤ ΑΙ691977 , ΑΦΜ 033223341, ΔΟΥ  ΑΓ.ΠΑΡΑΣΚΕΥΗΣ </w:t>
      </w:r>
      <w:r w:rsidR="00383E7D" w:rsidRPr="00383E7D">
        <w:rPr>
          <w:rFonts w:ascii="Tahoma" w:hAnsi="Tahoma" w:cs="Tahoma"/>
          <w:sz w:val="20"/>
          <w:szCs w:val="20"/>
        </w:rPr>
        <w:t>.</w:t>
      </w:r>
    </w:p>
    <w:p w:rsidR="00383E7D" w:rsidRPr="00383E7D" w:rsidRDefault="00F37339" w:rsidP="00383E7D">
      <w:pPr>
        <w:pStyle w:val="ListParagraph"/>
        <w:numPr>
          <w:ilvl w:val="0"/>
          <w:numId w:val="34"/>
        </w:numPr>
        <w:spacing w:line="360" w:lineRule="auto"/>
        <w:rPr>
          <w:rFonts w:ascii="Tahoma" w:hAnsi="Tahoma" w:cs="Tahoma"/>
          <w:sz w:val="20"/>
          <w:szCs w:val="20"/>
        </w:rPr>
      </w:pPr>
      <w:r w:rsidRPr="00383E7D">
        <w:rPr>
          <w:rFonts w:ascii="Tahoma" w:hAnsi="Tahoma" w:cs="Tahoma"/>
          <w:sz w:val="20"/>
          <w:szCs w:val="20"/>
        </w:rPr>
        <w:t xml:space="preserve">Κωνσταντίνος </w:t>
      </w:r>
      <w:proofErr w:type="spellStart"/>
      <w:r w:rsidRPr="00383E7D">
        <w:rPr>
          <w:rFonts w:ascii="Tahoma" w:hAnsi="Tahoma" w:cs="Tahoma"/>
          <w:sz w:val="20"/>
          <w:szCs w:val="20"/>
        </w:rPr>
        <w:t>Γάτσιος</w:t>
      </w:r>
      <w:proofErr w:type="spellEnd"/>
      <w:r w:rsidRPr="00383E7D">
        <w:rPr>
          <w:rFonts w:ascii="Tahoma" w:hAnsi="Tahoma" w:cs="Tahoma"/>
          <w:sz w:val="20"/>
          <w:szCs w:val="20"/>
        </w:rPr>
        <w:t xml:space="preserve"> του Νικολάου, Ιδιωτικός Υπάλληλος, κάτοικος  25</w:t>
      </w:r>
      <w:r w:rsidRPr="00383E7D">
        <w:rPr>
          <w:rFonts w:ascii="Tahoma" w:hAnsi="Tahoma" w:cs="Tahoma"/>
          <w:sz w:val="20"/>
          <w:szCs w:val="20"/>
          <w:vertAlign w:val="superscript"/>
        </w:rPr>
        <w:t>ης</w:t>
      </w:r>
      <w:r w:rsidRPr="00383E7D">
        <w:rPr>
          <w:rFonts w:ascii="Tahoma" w:hAnsi="Tahoma" w:cs="Tahoma"/>
          <w:sz w:val="20"/>
          <w:szCs w:val="20"/>
        </w:rPr>
        <w:t xml:space="preserve"> Μαρτίου 7, Αγ. Δημήτριος 17341, με ΑΔΤ Ρ010067, ΑΦΜ 035769996, ΔΟΥ  ΚΟΡΥΔΑΛΛΟΥ </w:t>
      </w:r>
      <w:r w:rsidR="00383E7D" w:rsidRPr="00383E7D">
        <w:rPr>
          <w:rFonts w:ascii="Tahoma" w:hAnsi="Tahoma" w:cs="Tahoma"/>
          <w:sz w:val="20"/>
          <w:szCs w:val="20"/>
        </w:rPr>
        <w:t>.</w:t>
      </w:r>
    </w:p>
    <w:p w:rsidR="007E75BE" w:rsidRPr="00383E7D" w:rsidRDefault="007E75BE" w:rsidP="00DD247C">
      <w:pPr>
        <w:spacing w:line="360" w:lineRule="auto"/>
        <w:ind w:firstLine="709"/>
        <w:jc w:val="both"/>
        <w:rPr>
          <w:rFonts w:ascii="Tahoma" w:hAnsi="Tahoma" w:cs="Tahoma"/>
        </w:rPr>
      </w:pPr>
      <w:r w:rsidRPr="00383E7D">
        <w:rPr>
          <w:rFonts w:ascii="Tahoma" w:hAnsi="Tahoma" w:cs="Tahoma"/>
        </w:rPr>
        <w:t>Επίσης ο πρόεδρος προτείνει τους</w:t>
      </w:r>
      <w:r w:rsidR="00167769" w:rsidRPr="00383E7D">
        <w:rPr>
          <w:rFonts w:ascii="Tahoma" w:hAnsi="Tahoma" w:cs="Tahoma"/>
        </w:rPr>
        <w:t xml:space="preserve"> Α) </w:t>
      </w:r>
      <w:r w:rsidR="00765366" w:rsidRPr="00383E7D">
        <w:rPr>
          <w:rFonts w:ascii="Tahoma" w:hAnsi="Tahoma" w:cs="Tahoma"/>
        </w:rPr>
        <w:t xml:space="preserve">Μαρίνος Άρης του Γεωργίου, Ιδιωτικός Υπάλληλος, κάτοικος Α. </w:t>
      </w:r>
      <w:proofErr w:type="spellStart"/>
      <w:r w:rsidR="00765366" w:rsidRPr="00383E7D">
        <w:rPr>
          <w:rFonts w:ascii="Tahoma" w:hAnsi="Tahoma" w:cs="Tahoma"/>
        </w:rPr>
        <w:t>Ζίννη</w:t>
      </w:r>
      <w:proofErr w:type="spellEnd"/>
      <w:r w:rsidR="00765366" w:rsidRPr="00383E7D">
        <w:rPr>
          <w:rFonts w:ascii="Tahoma" w:hAnsi="Tahoma" w:cs="Tahoma"/>
        </w:rPr>
        <w:t xml:space="preserve"> 18-20 Αθήνα, με ΑΔΤ </w:t>
      </w:r>
      <w:r w:rsidR="00765366" w:rsidRPr="00383E7D">
        <w:rPr>
          <w:rFonts w:ascii="Tahoma" w:hAnsi="Tahoma" w:cs="Tahoma"/>
          <w:lang w:val="en-US"/>
        </w:rPr>
        <w:t>X</w:t>
      </w:r>
      <w:r w:rsidR="00765366" w:rsidRPr="00383E7D">
        <w:rPr>
          <w:rFonts w:ascii="Tahoma" w:hAnsi="Tahoma" w:cs="Tahoma"/>
        </w:rPr>
        <w:t xml:space="preserve">021314 , ΑΦΜ 038238226 Δ.Ο.Υ ΣΤ΄ΑΘΗΝΩΝ </w:t>
      </w:r>
      <w:r w:rsidRPr="00383E7D">
        <w:rPr>
          <w:rFonts w:ascii="Tahoma" w:hAnsi="Tahoma" w:cs="Tahoma"/>
        </w:rPr>
        <w:t>και Β)</w:t>
      </w:r>
      <w:r w:rsidR="00167769" w:rsidRPr="00383E7D">
        <w:rPr>
          <w:rFonts w:ascii="Tahoma" w:hAnsi="Tahoma" w:cs="Tahoma"/>
        </w:rPr>
        <w:t xml:space="preserve"> </w:t>
      </w:r>
      <w:r w:rsidR="00765366" w:rsidRPr="00383E7D">
        <w:rPr>
          <w:rFonts w:ascii="Tahoma" w:hAnsi="Tahoma" w:cs="Tahoma"/>
        </w:rPr>
        <w:t>Ευγενία Στουραΐτου του Κωνσταντίνου, Εισοδηματίας, κάτοικος Ελληνικού Αττικής, Κομνηνών</w:t>
      </w:r>
      <w:r w:rsidR="003A1692" w:rsidRPr="00383E7D">
        <w:rPr>
          <w:rFonts w:ascii="Tahoma" w:hAnsi="Tahoma" w:cs="Tahoma"/>
        </w:rPr>
        <w:t xml:space="preserve"> </w:t>
      </w:r>
      <w:r w:rsidR="00765366" w:rsidRPr="00383E7D">
        <w:rPr>
          <w:rFonts w:ascii="Tahoma" w:hAnsi="Tahoma" w:cs="Tahoma"/>
        </w:rPr>
        <w:t>8, με ΑΔΤ ΑΖ051424/07 , ΑΦΜ 016178890, ΔΟΥ ΗΛΙΟΥΠΟΛΗΣ</w:t>
      </w:r>
      <w:r w:rsidR="003A1692" w:rsidRPr="00383E7D">
        <w:rPr>
          <w:rFonts w:ascii="Tahoma" w:hAnsi="Tahoma" w:cs="Tahoma"/>
        </w:rPr>
        <w:t>-ΑΡΓΥΡΟΥΠΟΛΗΣ</w:t>
      </w:r>
      <w:r w:rsidR="00765366" w:rsidRPr="00383E7D">
        <w:rPr>
          <w:rFonts w:ascii="Tahoma" w:hAnsi="Tahoma" w:cs="Tahoma"/>
        </w:rPr>
        <w:t xml:space="preserve"> </w:t>
      </w:r>
      <w:r w:rsidRPr="00383E7D">
        <w:rPr>
          <w:rFonts w:ascii="Tahoma" w:hAnsi="Tahoma" w:cs="Tahoma"/>
        </w:rPr>
        <w:t>για εκλογή αυτών ως  αναπληρωματικά μέλη του Διοικητικού Συμβουλίου. Εφόσον κάποιο από τα μέλη του Διοικητικού Συμβουλίου δεν είναι ενήμερος ασφαλιστικά ή φορολογικά και δεν συμμορφωθεί εντός 24 ωρών από έγγραφη ειδοποίηση της εταιρείας  Το Διοικητικό Συμβούλιο έχει την αρμοδιότητα να αντικαταστήσει το μέλος αυτό με κάποιο από τα αναπληρωματικά μέλη.</w:t>
      </w:r>
    </w:p>
    <w:p w:rsidR="007E75BE" w:rsidRPr="004004FE" w:rsidRDefault="007E75BE" w:rsidP="00413031">
      <w:pPr>
        <w:pStyle w:val="BodyText"/>
        <w:ind w:firstLine="284"/>
        <w:rPr>
          <w:rFonts w:ascii="Tahoma" w:hAnsi="Tahoma" w:cs="Tahoma"/>
          <w:sz w:val="20"/>
        </w:rPr>
      </w:pPr>
      <w:r w:rsidRPr="004004FE">
        <w:rPr>
          <w:rFonts w:ascii="Tahoma" w:hAnsi="Tahoma" w:cs="Tahoma"/>
          <w:sz w:val="20"/>
        </w:rPr>
        <w:t xml:space="preserve">Τέλος η  Γενική Συνέλευση εγκρίνει </w:t>
      </w:r>
      <w:r w:rsidR="00413031">
        <w:rPr>
          <w:rFonts w:ascii="Tahoma" w:hAnsi="Tahoma" w:cs="Tahoma"/>
          <w:sz w:val="20"/>
        </w:rPr>
        <w:t xml:space="preserve">τα ανωτέρω </w:t>
      </w:r>
      <w:r w:rsidRPr="004004FE">
        <w:rPr>
          <w:rFonts w:ascii="Tahoma" w:hAnsi="Tahoma" w:cs="Tahoma"/>
          <w:sz w:val="20"/>
        </w:rPr>
        <w:t xml:space="preserve">με </w:t>
      </w:r>
      <w:r w:rsidRPr="004004FE">
        <w:rPr>
          <w:rFonts w:ascii="Tahoma" w:hAnsi="Tahoma" w:cs="Tahoma"/>
          <w:color w:val="000000"/>
          <w:sz w:val="20"/>
        </w:rPr>
        <w:t xml:space="preserve">ψήφους </w:t>
      </w:r>
      <w:r w:rsidRPr="004004FE">
        <w:rPr>
          <w:rFonts w:ascii="Tahoma" w:hAnsi="Tahoma" w:cs="Tahoma"/>
          <w:bCs/>
          <w:color w:val="000000"/>
          <w:sz w:val="20"/>
        </w:rPr>
        <w:t>3.893.516</w:t>
      </w:r>
      <w:r w:rsidRPr="004004FE">
        <w:rPr>
          <w:rFonts w:ascii="Tahoma" w:hAnsi="Tahoma" w:cs="Tahoma"/>
          <w:color w:val="000000"/>
          <w:sz w:val="20"/>
        </w:rPr>
        <w:t xml:space="preserve"> υπέρ και καμία</w:t>
      </w:r>
      <w:r w:rsidR="007676ED" w:rsidRPr="007676ED">
        <w:rPr>
          <w:rFonts w:ascii="Tahoma" w:hAnsi="Tahoma" w:cs="Tahoma"/>
          <w:color w:val="000000"/>
          <w:sz w:val="20"/>
        </w:rPr>
        <w:t xml:space="preserve"> </w:t>
      </w:r>
      <w:r w:rsidR="007676ED">
        <w:rPr>
          <w:rFonts w:ascii="Tahoma" w:hAnsi="Tahoma" w:cs="Tahoma"/>
          <w:color w:val="000000"/>
          <w:sz w:val="20"/>
        </w:rPr>
        <w:t>κατά</w:t>
      </w:r>
      <w:r w:rsidR="004004FE" w:rsidRPr="004004FE">
        <w:rPr>
          <w:rFonts w:ascii="Tahoma" w:hAnsi="Tahoma" w:cs="Tahoma"/>
          <w:color w:val="000000"/>
          <w:sz w:val="20"/>
        </w:rPr>
        <w:t xml:space="preserve"> </w:t>
      </w:r>
      <w:r w:rsidR="00413031">
        <w:rPr>
          <w:rFonts w:ascii="Tahoma" w:hAnsi="Tahoma" w:cs="Tahoma"/>
          <w:color w:val="000000"/>
          <w:sz w:val="20"/>
        </w:rPr>
        <w:t>.</w:t>
      </w:r>
    </w:p>
    <w:tbl>
      <w:tblPr>
        <w:tblW w:w="19103" w:type="dxa"/>
        <w:tblLayout w:type="fixed"/>
        <w:tblLook w:val="0000"/>
      </w:tblPr>
      <w:tblGrid>
        <w:gridCol w:w="10740"/>
        <w:gridCol w:w="8363"/>
      </w:tblGrid>
      <w:tr w:rsidR="00B85BC9" w:rsidRPr="00F21FCD" w:rsidTr="00141C94">
        <w:tc>
          <w:tcPr>
            <w:tcW w:w="10740" w:type="dxa"/>
          </w:tcPr>
          <w:p w:rsidR="008F5001" w:rsidRDefault="007E75BE" w:rsidP="006B0BE3">
            <w:pPr>
              <w:spacing w:line="276" w:lineRule="auto"/>
              <w:ind w:left="360" w:right="-8471"/>
              <w:outlineLvl w:val="0"/>
              <w:rPr>
                <w:rFonts w:ascii="Tahoma" w:hAnsi="Tahoma" w:cs="Tahoma"/>
              </w:rPr>
            </w:pPr>
            <w:r w:rsidRPr="004004FE">
              <w:rPr>
                <w:rFonts w:ascii="Tahoma" w:hAnsi="Tahoma" w:cs="Tahoma"/>
              </w:rPr>
              <w:t xml:space="preserve"> </w:t>
            </w:r>
          </w:p>
          <w:p w:rsidR="004B6AFB" w:rsidRPr="001E0902" w:rsidRDefault="00B85BC9" w:rsidP="006B0BE3">
            <w:pPr>
              <w:spacing w:line="276" w:lineRule="auto"/>
              <w:ind w:left="360" w:right="-8471"/>
              <w:outlineLvl w:val="0"/>
              <w:rPr>
                <w:rFonts w:ascii="Tahoma" w:hAnsi="Tahoma" w:cs="Tahoma"/>
                <w:b/>
              </w:rPr>
            </w:pPr>
            <w:r w:rsidRPr="00F21FCD">
              <w:rPr>
                <w:rFonts w:ascii="Tahoma" w:hAnsi="Tahoma" w:cs="Tahoma"/>
                <w:b/>
              </w:rPr>
              <w:t xml:space="preserve">ΘΕΜΑ </w:t>
            </w:r>
            <w:r w:rsidR="0083778A">
              <w:rPr>
                <w:rFonts w:ascii="Tahoma" w:hAnsi="Tahoma" w:cs="Tahoma"/>
                <w:b/>
              </w:rPr>
              <w:t>7</w:t>
            </w:r>
            <w:r w:rsidRPr="004B6AFB">
              <w:rPr>
                <w:rFonts w:ascii="Tahoma" w:hAnsi="Tahoma" w:cs="Tahoma"/>
                <w:b/>
                <w:vertAlign w:val="superscript"/>
              </w:rPr>
              <w:t>ο</w:t>
            </w:r>
            <w:r w:rsidR="004B6AFB">
              <w:rPr>
                <w:rFonts w:ascii="Tahoma" w:hAnsi="Tahoma" w:cs="Tahoma"/>
                <w:b/>
              </w:rPr>
              <w:t xml:space="preserve"> </w:t>
            </w:r>
            <w:r w:rsidR="001E0902">
              <w:rPr>
                <w:rFonts w:ascii="Tahoma" w:hAnsi="Tahoma" w:cs="Tahoma"/>
                <w:b/>
              </w:rPr>
              <w:t xml:space="preserve"> </w:t>
            </w:r>
            <w:r w:rsidR="001E0902" w:rsidRPr="00A0125B">
              <w:rPr>
                <w:rFonts w:ascii="Tahoma" w:hAnsi="Tahoma" w:cs="Tahoma"/>
                <w:b/>
              </w:rPr>
              <w:t>:</w:t>
            </w:r>
            <w:r w:rsidR="004B6AFB">
              <w:rPr>
                <w:rFonts w:ascii="Tahoma" w:hAnsi="Tahoma" w:cs="Tahoma"/>
                <w:b/>
              </w:rPr>
              <w:t xml:space="preserve">  </w:t>
            </w:r>
            <w:r w:rsidR="004B6AFB" w:rsidRPr="001E0902">
              <w:rPr>
                <w:rFonts w:ascii="Tahoma" w:hAnsi="Tahoma" w:cs="Tahoma"/>
                <w:b/>
              </w:rPr>
              <w:t xml:space="preserve">Τροποποίηση Δανείου τακτής λήξης Τράπεζας Πειραιώς. </w:t>
            </w:r>
          </w:p>
          <w:p w:rsidR="00B85BC9" w:rsidRPr="00695DEE" w:rsidRDefault="00B85BC9" w:rsidP="006B0BE3">
            <w:pPr>
              <w:spacing w:before="60" w:line="276" w:lineRule="auto"/>
              <w:ind w:left="284" w:right="-7054"/>
              <w:jc w:val="both"/>
              <w:rPr>
                <w:rFonts w:ascii="Tahoma" w:hAnsi="Tahoma" w:cs="Tahoma"/>
                <w:b/>
              </w:rPr>
            </w:pPr>
          </w:p>
          <w:p w:rsidR="00870343" w:rsidRPr="00870343" w:rsidRDefault="00746A2B" w:rsidP="007E75BE">
            <w:pPr>
              <w:spacing w:line="360" w:lineRule="auto"/>
              <w:ind w:right="601"/>
              <w:rPr>
                <w:rFonts w:ascii="Tahoma" w:hAnsi="Tahoma" w:cs="Tahoma"/>
              </w:rPr>
            </w:pPr>
            <w:r>
              <w:rPr>
                <w:rFonts w:ascii="Tahoma" w:hAnsi="Tahoma" w:cs="Tahoma"/>
              </w:rPr>
              <w:t xml:space="preserve">       </w:t>
            </w:r>
            <w:r w:rsidR="00870343" w:rsidRPr="00870343">
              <w:rPr>
                <w:rFonts w:ascii="Tahoma" w:hAnsi="Tahoma" w:cs="Tahoma"/>
              </w:rPr>
              <w:t>Ο πρόεδρος ενημερώνει το Σώμα της Γενικής Συνέλευσης ότι λόγω της δυσμενούς οικονομικής κατάστασης που συνεχίζεται στην χώρα, και για την εύρυθμη λειτουργία της εταιρείας, είναι αναγκαία η μετατροπή του Χρεολυτικού Δανείου που έχει συνάψει η εταιρεία με την Τράπεζα Πειραιώς την 16/03/2012, το οποίο εμφανίζει σήμερα υπόλοιπο 84.325,37 ευρώ, να τροποποιηθεί σε Χρεολυτικό Δάνειο μεγαλύτερης διάρκειας με μηνιαία δόση ύψους 2.000,00 ευρώ και μία εξοφλητική δόση ύψους 12.325,37 ευρώ.</w:t>
            </w:r>
          </w:p>
          <w:p w:rsidR="00870343" w:rsidRPr="00870343" w:rsidRDefault="00746A2B" w:rsidP="007E75BE">
            <w:pPr>
              <w:spacing w:line="360" w:lineRule="auto"/>
              <w:ind w:right="459"/>
              <w:rPr>
                <w:rFonts w:ascii="Tahoma" w:hAnsi="Tahoma" w:cs="Tahoma"/>
              </w:rPr>
            </w:pPr>
            <w:r>
              <w:rPr>
                <w:rFonts w:ascii="Tahoma" w:hAnsi="Tahoma" w:cs="Tahoma"/>
              </w:rPr>
              <w:lastRenderedPageBreak/>
              <w:t xml:space="preserve">     </w:t>
            </w:r>
            <w:r w:rsidR="00870343" w:rsidRPr="00870343">
              <w:rPr>
                <w:rFonts w:ascii="Tahoma" w:hAnsi="Tahoma" w:cs="Tahoma"/>
              </w:rPr>
              <w:t xml:space="preserve">Η Γενική Συνέλευση εγκρίνει ομόφωνα </w:t>
            </w:r>
            <w:r w:rsidR="00870343" w:rsidRPr="00D32291">
              <w:rPr>
                <w:rFonts w:ascii="Tahoma" w:hAnsi="Tahoma" w:cs="Tahoma"/>
              </w:rPr>
              <w:t xml:space="preserve">με </w:t>
            </w:r>
            <w:r w:rsidR="00870343" w:rsidRPr="00EF7628">
              <w:rPr>
                <w:rFonts w:ascii="Tahoma" w:hAnsi="Tahoma" w:cs="Tahoma"/>
                <w:color w:val="000000"/>
              </w:rPr>
              <w:t>ψήφους</w:t>
            </w:r>
            <w:r w:rsidR="003B63B7">
              <w:rPr>
                <w:rFonts w:ascii="Tahoma" w:hAnsi="Tahoma" w:cs="Tahoma"/>
                <w:color w:val="000000"/>
              </w:rPr>
              <w:t xml:space="preserve"> </w:t>
            </w:r>
            <w:r w:rsidR="003B63B7" w:rsidRPr="00DB62AA">
              <w:rPr>
                <w:rFonts w:ascii="Tahoma" w:hAnsi="Tahoma" w:cs="Tahoma"/>
                <w:bCs/>
                <w:color w:val="000000"/>
                <w:sz w:val="18"/>
                <w:szCs w:val="18"/>
              </w:rPr>
              <w:t>3.893.516</w:t>
            </w:r>
            <w:r w:rsidR="003B63B7" w:rsidRPr="00573722">
              <w:rPr>
                <w:rFonts w:ascii="Tahoma" w:hAnsi="Tahoma" w:cs="Tahoma"/>
                <w:color w:val="000000"/>
              </w:rPr>
              <w:t xml:space="preserve"> </w:t>
            </w:r>
            <w:r w:rsidR="00870343" w:rsidRPr="00EF7628">
              <w:rPr>
                <w:rFonts w:ascii="Tahoma" w:hAnsi="Tahoma" w:cs="Tahoma"/>
                <w:color w:val="000000"/>
              </w:rPr>
              <w:t xml:space="preserve">υπέρ και </w:t>
            </w:r>
            <w:r w:rsidR="006B0BE3" w:rsidRPr="00EF7628">
              <w:rPr>
                <w:rFonts w:ascii="Tahoma" w:hAnsi="Tahoma" w:cs="Tahoma"/>
                <w:color w:val="000000"/>
              </w:rPr>
              <w:t>καμία</w:t>
            </w:r>
            <w:r w:rsidR="00870343" w:rsidRPr="00D32291">
              <w:rPr>
                <w:rFonts w:ascii="Tahoma" w:hAnsi="Tahoma" w:cs="Tahoma"/>
                <w:color w:val="000000"/>
              </w:rPr>
              <w:t xml:space="preserve"> κατά</w:t>
            </w:r>
            <w:r w:rsidR="003B6EE6">
              <w:rPr>
                <w:rFonts w:ascii="Tahoma" w:hAnsi="Tahoma" w:cs="Tahoma"/>
                <w:color w:val="000000"/>
              </w:rPr>
              <w:t xml:space="preserve">, </w:t>
            </w:r>
            <w:r w:rsidR="00870343" w:rsidRPr="00870343">
              <w:rPr>
                <w:rFonts w:ascii="Tahoma" w:hAnsi="Tahoma" w:cs="Tahoma"/>
              </w:rPr>
              <w:t xml:space="preserve"> την πρόταση του Προέδρου και τον εξουσιοδοτεί να υπογράψει κάθε σχετικό έγγραφο για την υλοποίηση του ανωτέρω θέματος.</w:t>
            </w:r>
          </w:p>
          <w:p w:rsidR="006B69B8" w:rsidRPr="003B63B7" w:rsidRDefault="006B69B8" w:rsidP="006B0BE3">
            <w:pPr>
              <w:spacing w:before="60" w:line="276" w:lineRule="auto"/>
              <w:ind w:left="284" w:right="-7054"/>
              <w:jc w:val="both"/>
              <w:rPr>
                <w:rFonts w:ascii="Tahoma" w:hAnsi="Tahoma" w:cs="Tahoma"/>
                <w:b/>
              </w:rPr>
            </w:pPr>
          </w:p>
        </w:tc>
        <w:tc>
          <w:tcPr>
            <w:tcW w:w="8363" w:type="dxa"/>
          </w:tcPr>
          <w:p w:rsidR="00B85BC9" w:rsidRPr="00F21FCD" w:rsidRDefault="00B85BC9" w:rsidP="006B0BE3">
            <w:pPr>
              <w:spacing w:before="60" w:line="276" w:lineRule="auto"/>
              <w:jc w:val="both"/>
              <w:rPr>
                <w:rFonts w:ascii="Tahoma" w:hAnsi="Tahoma" w:cs="Tahoma"/>
                <w:b/>
              </w:rPr>
            </w:pPr>
          </w:p>
        </w:tc>
      </w:tr>
      <w:tr w:rsidR="006B69B8" w:rsidRPr="00F21FCD" w:rsidTr="00141C94">
        <w:tc>
          <w:tcPr>
            <w:tcW w:w="10740" w:type="dxa"/>
          </w:tcPr>
          <w:p w:rsidR="006B69B8" w:rsidRPr="00F21FCD" w:rsidRDefault="006B69B8" w:rsidP="004B6AFB">
            <w:pPr>
              <w:ind w:left="360" w:right="-8471"/>
              <w:outlineLvl w:val="0"/>
              <w:rPr>
                <w:rFonts w:ascii="Tahoma" w:hAnsi="Tahoma" w:cs="Tahoma"/>
                <w:b/>
              </w:rPr>
            </w:pPr>
          </w:p>
        </w:tc>
        <w:tc>
          <w:tcPr>
            <w:tcW w:w="8363" w:type="dxa"/>
          </w:tcPr>
          <w:p w:rsidR="006B69B8" w:rsidRPr="00F21FCD" w:rsidRDefault="006B69B8" w:rsidP="00935B36">
            <w:pPr>
              <w:spacing w:before="60" w:line="360" w:lineRule="auto"/>
              <w:jc w:val="both"/>
              <w:rPr>
                <w:rFonts w:ascii="Tahoma" w:hAnsi="Tahoma" w:cs="Tahoma"/>
                <w:b/>
              </w:rPr>
            </w:pPr>
          </w:p>
        </w:tc>
      </w:tr>
    </w:tbl>
    <w:p w:rsidR="00A0125B" w:rsidRPr="00A0125B" w:rsidRDefault="00A0125B" w:rsidP="00A0125B">
      <w:pPr>
        <w:outlineLvl w:val="0"/>
        <w:rPr>
          <w:rFonts w:ascii="Tahoma" w:hAnsi="Tahoma" w:cs="Tahoma"/>
          <w:b/>
        </w:rPr>
      </w:pPr>
      <w:r w:rsidRPr="00A0125B">
        <w:rPr>
          <w:rFonts w:ascii="Tahoma" w:hAnsi="Tahoma" w:cs="Tahoma"/>
          <w:b/>
        </w:rPr>
        <w:t xml:space="preserve">       </w:t>
      </w:r>
      <w:r w:rsidRPr="00F21FCD">
        <w:rPr>
          <w:rFonts w:ascii="Tahoma" w:hAnsi="Tahoma" w:cs="Tahoma"/>
          <w:b/>
        </w:rPr>
        <w:t xml:space="preserve">ΘΕΜΑ </w:t>
      </w:r>
      <w:r w:rsidRPr="00A0125B">
        <w:rPr>
          <w:rFonts w:ascii="Tahoma" w:hAnsi="Tahoma" w:cs="Tahoma"/>
          <w:b/>
        </w:rPr>
        <w:t>8</w:t>
      </w:r>
      <w:r w:rsidRPr="004B6AFB">
        <w:rPr>
          <w:rFonts w:ascii="Tahoma" w:hAnsi="Tahoma" w:cs="Tahoma"/>
          <w:b/>
          <w:vertAlign w:val="superscript"/>
        </w:rPr>
        <w:t>ο</w:t>
      </w:r>
      <w:r>
        <w:rPr>
          <w:rFonts w:ascii="Tahoma" w:hAnsi="Tahoma" w:cs="Tahoma"/>
          <w:b/>
        </w:rPr>
        <w:t xml:space="preserve">  </w:t>
      </w:r>
      <w:r w:rsidRPr="00A0125B">
        <w:rPr>
          <w:rFonts w:ascii="Tahoma" w:hAnsi="Tahoma" w:cs="Tahoma"/>
          <w:b/>
        </w:rPr>
        <w:t>:</w:t>
      </w:r>
      <w:r>
        <w:rPr>
          <w:rFonts w:ascii="Tahoma" w:hAnsi="Tahoma" w:cs="Tahoma"/>
          <w:b/>
        </w:rPr>
        <w:t xml:space="preserve">  </w:t>
      </w:r>
      <w:r w:rsidRPr="00A0125B">
        <w:rPr>
          <w:rFonts w:ascii="Tahoma" w:hAnsi="Tahoma" w:cs="Tahoma"/>
          <w:b/>
        </w:rPr>
        <w:t>Διάφορα θέματα  - Ανακοινώσεις και προτάσεις.</w:t>
      </w:r>
    </w:p>
    <w:p w:rsidR="00A0125B" w:rsidRPr="00A0125B" w:rsidRDefault="00A0125B" w:rsidP="00A0125B">
      <w:pPr>
        <w:outlineLvl w:val="0"/>
        <w:rPr>
          <w:rFonts w:ascii="Tahoma" w:hAnsi="Tahoma" w:cs="Tahoma"/>
          <w:b/>
        </w:rPr>
      </w:pPr>
    </w:p>
    <w:p w:rsidR="00A0125B" w:rsidRPr="00A0125B" w:rsidRDefault="00A0125B" w:rsidP="00A0125B">
      <w:pPr>
        <w:rPr>
          <w:rFonts w:ascii="Tahoma" w:hAnsi="Tahoma" w:cs="Tahoma"/>
          <w:b/>
        </w:rPr>
      </w:pPr>
    </w:p>
    <w:p w:rsidR="008E6693" w:rsidRDefault="00133709" w:rsidP="007E75BE">
      <w:pPr>
        <w:spacing w:line="360" w:lineRule="auto"/>
        <w:jc w:val="both"/>
        <w:rPr>
          <w:rFonts w:ascii="Tahoma" w:hAnsi="Tahoma" w:cs="Tahoma"/>
        </w:rPr>
      </w:pPr>
      <w:r w:rsidRPr="00F21FCD">
        <w:rPr>
          <w:rFonts w:ascii="Tahoma" w:hAnsi="Tahoma" w:cs="Tahoma"/>
        </w:rPr>
        <w:t xml:space="preserve">Ο Πρόεδρος της εταιρείας κ. Γ. Βιδάλης απευθυνόμενος στο σώμα της Γενικής Συνέλευσης </w:t>
      </w:r>
      <w:r w:rsidR="00FC1CCB">
        <w:rPr>
          <w:rFonts w:ascii="Tahoma" w:hAnsi="Tahoma" w:cs="Tahoma"/>
        </w:rPr>
        <w:t>ανακοινώνει ότι δεν υπάρχει άλλο θέμα προς συζήτηση.</w:t>
      </w:r>
    </w:p>
    <w:p w:rsidR="008E6693" w:rsidRDefault="008E6693" w:rsidP="007E75BE">
      <w:pPr>
        <w:spacing w:line="360" w:lineRule="auto"/>
        <w:jc w:val="both"/>
        <w:rPr>
          <w:rFonts w:ascii="Tahoma" w:hAnsi="Tahoma" w:cs="Tahoma"/>
        </w:rPr>
      </w:pPr>
    </w:p>
    <w:p w:rsidR="004C1C83" w:rsidRPr="00B85CEE" w:rsidRDefault="004C1C83" w:rsidP="007E75BE">
      <w:pPr>
        <w:spacing w:line="360" w:lineRule="auto"/>
        <w:jc w:val="both"/>
        <w:rPr>
          <w:rFonts w:ascii="Tahoma" w:hAnsi="Tahoma" w:cs="Tahoma"/>
        </w:rPr>
      </w:pPr>
      <w:r w:rsidRPr="00B85CEE">
        <w:rPr>
          <w:rFonts w:ascii="Tahoma" w:hAnsi="Tahoma" w:cs="Tahoma"/>
        </w:rPr>
        <w:t>Μη έχοντος άλλου θέματος προς συζήτηση ο πρόεδρος της Γενικής Συνέλευσης κήρυξε την λήξη αυτής.</w:t>
      </w:r>
    </w:p>
    <w:p w:rsidR="00F21FCD" w:rsidRDefault="00F21FCD" w:rsidP="007E75BE">
      <w:pPr>
        <w:pStyle w:val="BodyText"/>
        <w:spacing w:before="0"/>
        <w:jc w:val="center"/>
        <w:rPr>
          <w:rFonts w:ascii="Tahoma" w:hAnsi="Tahoma" w:cs="Tahoma"/>
          <w:b/>
          <w:i/>
          <w:sz w:val="20"/>
        </w:rPr>
      </w:pPr>
    </w:p>
    <w:p w:rsidR="00A1573F" w:rsidRDefault="00A1573F" w:rsidP="00935961">
      <w:pPr>
        <w:pStyle w:val="BodyText"/>
        <w:spacing w:before="0"/>
        <w:jc w:val="center"/>
        <w:rPr>
          <w:rFonts w:ascii="Tahoma" w:hAnsi="Tahoma" w:cs="Tahoma"/>
          <w:sz w:val="20"/>
          <w:lang w:val="en-US"/>
        </w:rPr>
      </w:pPr>
    </w:p>
    <w:p w:rsidR="00A1573F" w:rsidRDefault="00A1573F" w:rsidP="00935961">
      <w:pPr>
        <w:pStyle w:val="BodyText"/>
        <w:spacing w:before="0"/>
        <w:jc w:val="center"/>
        <w:rPr>
          <w:rFonts w:ascii="Tahoma" w:hAnsi="Tahoma" w:cs="Tahoma"/>
          <w:sz w:val="20"/>
          <w:lang w:val="en-US"/>
        </w:rPr>
      </w:pPr>
    </w:p>
    <w:p w:rsidR="004C1C83" w:rsidRPr="000F7B33" w:rsidRDefault="004C1C83" w:rsidP="00935961">
      <w:pPr>
        <w:pStyle w:val="BodyText"/>
        <w:spacing w:before="0"/>
        <w:jc w:val="center"/>
        <w:rPr>
          <w:rFonts w:ascii="Tahoma" w:hAnsi="Tahoma" w:cs="Tahoma"/>
          <w:sz w:val="20"/>
        </w:rPr>
      </w:pPr>
      <w:r w:rsidRPr="000F7B33">
        <w:rPr>
          <w:rFonts w:ascii="Tahoma" w:hAnsi="Tahoma" w:cs="Tahoma"/>
          <w:sz w:val="20"/>
        </w:rPr>
        <w:t xml:space="preserve">Ο Πρόεδρος της Γ.Σ. </w:t>
      </w:r>
      <w:r w:rsidR="007152B7" w:rsidRPr="000F7B33">
        <w:rPr>
          <w:rFonts w:ascii="Tahoma" w:hAnsi="Tahoma" w:cs="Tahoma"/>
          <w:sz w:val="20"/>
        </w:rPr>
        <w:tab/>
      </w:r>
      <w:r w:rsidR="007152B7" w:rsidRPr="000F7B33">
        <w:rPr>
          <w:rFonts w:ascii="Tahoma" w:hAnsi="Tahoma" w:cs="Tahoma"/>
          <w:sz w:val="20"/>
        </w:rPr>
        <w:tab/>
      </w:r>
      <w:r w:rsidR="007152B7" w:rsidRPr="000F7B33">
        <w:rPr>
          <w:rFonts w:ascii="Tahoma" w:hAnsi="Tahoma" w:cs="Tahoma"/>
          <w:sz w:val="20"/>
        </w:rPr>
        <w:tab/>
      </w:r>
      <w:r w:rsidR="007152B7" w:rsidRPr="000F7B33">
        <w:rPr>
          <w:rFonts w:ascii="Tahoma" w:hAnsi="Tahoma" w:cs="Tahoma"/>
          <w:sz w:val="20"/>
        </w:rPr>
        <w:tab/>
      </w:r>
      <w:r w:rsidR="007152B7" w:rsidRPr="000F7B33">
        <w:rPr>
          <w:rFonts w:ascii="Tahoma" w:hAnsi="Tahoma" w:cs="Tahoma"/>
          <w:sz w:val="20"/>
        </w:rPr>
        <w:tab/>
      </w:r>
      <w:r w:rsidR="007152B7" w:rsidRPr="000F7B33">
        <w:rPr>
          <w:rFonts w:ascii="Tahoma" w:hAnsi="Tahoma" w:cs="Tahoma"/>
          <w:sz w:val="20"/>
        </w:rPr>
        <w:tab/>
      </w:r>
      <w:r w:rsidRPr="000F7B33">
        <w:rPr>
          <w:rFonts w:ascii="Tahoma" w:hAnsi="Tahoma" w:cs="Tahoma"/>
          <w:sz w:val="20"/>
        </w:rPr>
        <w:t>Ο Γραμματέας της Γ.Σ.</w:t>
      </w:r>
    </w:p>
    <w:p w:rsidR="00A10BAB" w:rsidRDefault="00A10BAB" w:rsidP="00306843">
      <w:pPr>
        <w:rPr>
          <w:lang w:val="en-US"/>
        </w:rPr>
      </w:pPr>
    </w:p>
    <w:p w:rsidR="00A1573F" w:rsidRDefault="00A1573F" w:rsidP="00306843">
      <w:pPr>
        <w:rPr>
          <w:lang w:val="en-US"/>
        </w:rPr>
      </w:pPr>
    </w:p>
    <w:p w:rsidR="00A1573F" w:rsidRDefault="00A1573F" w:rsidP="00306843">
      <w:pPr>
        <w:rPr>
          <w:lang w:val="en-US"/>
        </w:rPr>
      </w:pPr>
    </w:p>
    <w:p w:rsidR="00A1573F" w:rsidRPr="00A1573F" w:rsidRDefault="00A1573F" w:rsidP="00306843">
      <w:pPr>
        <w:rPr>
          <w:lang w:val="en-US"/>
        </w:rPr>
      </w:pPr>
    </w:p>
    <w:p w:rsidR="00306843" w:rsidRPr="000F7B33" w:rsidRDefault="00306843" w:rsidP="00306843"/>
    <w:p w:rsidR="004C1C83" w:rsidRPr="000F7B33" w:rsidRDefault="004C1C83" w:rsidP="00935961">
      <w:pPr>
        <w:pStyle w:val="Heading3"/>
        <w:spacing w:line="360" w:lineRule="auto"/>
        <w:rPr>
          <w:rFonts w:ascii="Tahoma" w:hAnsi="Tahoma" w:cs="Tahoma"/>
          <w:b w:val="0"/>
          <w:i w:val="0"/>
          <w:sz w:val="20"/>
        </w:rPr>
      </w:pPr>
      <w:r w:rsidRPr="000F7B33">
        <w:rPr>
          <w:rFonts w:ascii="Tahoma" w:hAnsi="Tahoma" w:cs="Tahoma"/>
          <w:b w:val="0"/>
          <w:i w:val="0"/>
          <w:sz w:val="20"/>
        </w:rPr>
        <w:t>Γ. ΒΙΔΑΛΗΣ</w:t>
      </w:r>
      <w:r w:rsidRPr="000F7B33">
        <w:rPr>
          <w:rFonts w:ascii="Tahoma" w:hAnsi="Tahoma" w:cs="Tahoma"/>
          <w:b w:val="0"/>
          <w:i w:val="0"/>
          <w:sz w:val="20"/>
        </w:rPr>
        <w:tab/>
      </w:r>
      <w:r w:rsidRPr="000F7B33">
        <w:rPr>
          <w:rFonts w:ascii="Tahoma" w:hAnsi="Tahoma" w:cs="Tahoma"/>
          <w:b w:val="0"/>
          <w:i w:val="0"/>
          <w:sz w:val="20"/>
        </w:rPr>
        <w:tab/>
      </w:r>
      <w:r w:rsidRPr="000F7B33">
        <w:rPr>
          <w:rFonts w:ascii="Tahoma" w:hAnsi="Tahoma" w:cs="Tahoma"/>
          <w:b w:val="0"/>
          <w:i w:val="0"/>
          <w:sz w:val="20"/>
        </w:rPr>
        <w:tab/>
      </w:r>
      <w:r w:rsidR="00170A2C" w:rsidRPr="000F7B33">
        <w:rPr>
          <w:rFonts w:ascii="Tahoma" w:hAnsi="Tahoma" w:cs="Tahoma"/>
          <w:b w:val="0"/>
          <w:i w:val="0"/>
          <w:sz w:val="20"/>
        </w:rPr>
        <w:tab/>
      </w:r>
      <w:r w:rsidR="00170A2C" w:rsidRPr="000F7B33">
        <w:rPr>
          <w:rFonts w:ascii="Tahoma" w:hAnsi="Tahoma" w:cs="Tahoma"/>
          <w:b w:val="0"/>
          <w:i w:val="0"/>
          <w:sz w:val="20"/>
        </w:rPr>
        <w:tab/>
      </w:r>
      <w:r w:rsidR="007152B7" w:rsidRPr="000F7B33">
        <w:rPr>
          <w:rFonts w:ascii="Tahoma" w:hAnsi="Tahoma" w:cs="Tahoma"/>
          <w:b w:val="0"/>
          <w:i w:val="0"/>
          <w:sz w:val="20"/>
        </w:rPr>
        <w:tab/>
      </w:r>
      <w:r w:rsidR="007152B7" w:rsidRPr="000F7B33">
        <w:rPr>
          <w:rFonts w:ascii="Tahoma" w:hAnsi="Tahoma" w:cs="Tahoma"/>
          <w:b w:val="0"/>
          <w:i w:val="0"/>
          <w:sz w:val="20"/>
        </w:rPr>
        <w:tab/>
      </w:r>
      <w:r w:rsidR="00935B36" w:rsidRPr="000F7B33">
        <w:rPr>
          <w:rFonts w:ascii="Tahoma" w:hAnsi="Tahoma" w:cs="Tahoma"/>
          <w:b w:val="0"/>
          <w:i w:val="0"/>
          <w:sz w:val="20"/>
        </w:rPr>
        <w:t>Ν. ΣΠΑΝΟΥΔΑΚΗΣ</w:t>
      </w:r>
    </w:p>
    <w:p w:rsidR="006E5612" w:rsidRDefault="006E5612" w:rsidP="00455391">
      <w:pPr>
        <w:rPr>
          <w:rFonts w:ascii="Tahoma" w:hAnsi="Tahoma" w:cs="Tahoma"/>
        </w:rPr>
      </w:pPr>
    </w:p>
    <w:p w:rsidR="001A6386" w:rsidRDefault="001A6386" w:rsidP="00455391">
      <w:pPr>
        <w:rPr>
          <w:rFonts w:ascii="Tahoma" w:hAnsi="Tahoma" w:cs="Tahoma"/>
          <w:lang w:val="en-US"/>
        </w:rPr>
      </w:pPr>
    </w:p>
    <w:p w:rsidR="00A1573F" w:rsidRDefault="00A1573F" w:rsidP="00455391">
      <w:pPr>
        <w:rPr>
          <w:rFonts w:ascii="Tahoma" w:hAnsi="Tahoma" w:cs="Tahoma"/>
          <w:lang w:val="en-US"/>
        </w:rPr>
      </w:pPr>
    </w:p>
    <w:p w:rsidR="00A1573F" w:rsidRDefault="00A1573F" w:rsidP="00455391">
      <w:pPr>
        <w:rPr>
          <w:rFonts w:ascii="Tahoma" w:hAnsi="Tahoma" w:cs="Tahoma"/>
          <w:lang w:val="en-US"/>
        </w:rPr>
      </w:pPr>
    </w:p>
    <w:p w:rsidR="00A1573F" w:rsidRDefault="00A1573F" w:rsidP="00455391">
      <w:pPr>
        <w:rPr>
          <w:rFonts w:ascii="Tahoma" w:hAnsi="Tahoma" w:cs="Tahoma"/>
          <w:lang w:val="en-US"/>
        </w:rPr>
      </w:pPr>
    </w:p>
    <w:p w:rsidR="00A1573F" w:rsidRDefault="00A1573F" w:rsidP="00455391">
      <w:pPr>
        <w:rPr>
          <w:rFonts w:ascii="Tahoma" w:hAnsi="Tahoma" w:cs="Tahoma"/>
          <w:lang w:val="en-US"/>
        </w:rPr>
      </w:pPr>
    </w:p>
    <w:p w:rsidR="00A1573F" w:rsidRDefault="00A1573F" w:rsidP="00455391">
      <w:pPr>
        <w:rPr>
          <w:rFonts w:ascii="Tahoma" w:hAnsi="Tahoma" w:cs="Tahoma"/>
          <w:lang w:val="en-US"/>
        </w:rPr>
      </w:pPr>
    </w:p>
    <w:p w:rsidR="00A1573F" w:rsidRDefault="00A1573F" w:rsidP="00455391">
      <w:pPr>
        <w:rPr>
          <w:rFonts w:ascii="Tahoma" w:hAnsi="Tahoma" w:cs="Tahoma"/>
          <w:lang w:val="en-US"/>
        </w:rPr>
      </w:pPr>
    </w:p>
    <w:p w:rsidR="00A1573F" w:rsidRDefault="00A1573F" w:rsidP="00455391">
      <w:pPr>
        <w:rPr>
          <w:rFonts w:ascii="Tahoma" w:hAnsi="Tahoma" w:cs="Tahoma"/>
          <w:lang w:val="en-US"/>
        </w:rPr>
      </w:pPr>
    </w:p>
    <w:p w:rsidR="00A1573F" w:rsidRDefault="00A1573F" w:rsidP="00455391">
      <w:pPr>
        <w:rPr>
          <w:rFonts w:ascii="Tahoma" w:hAnsi="Tahoma" w:cs="Tahoma"/>
          <w:lang w:val="en-US"/>
        </w:rPr>
      </w:pPr>
    </w:p>
    <w:p w:rsidR="00A1573F" w:rsidRDefault="00A1573F" w:rsidP="00455391">
      <w:pPr>
        <w:rPr>
          <w:rFonts w:ascii="Tahoma" w:hAnsi="Tahoma" w:cs="Tahoma"/>
          <w:lang w:val="en-US"/>
        </w:rPr>
      </w:pPr>
    </w:p>
    <w:p w:rsidR="00A1573F" w:rsidRDefault="00A1573F" w:rsidP="00455391">
      <w:pPr>
        <w:rPr>
          <w:rFonts w:ascii="Tahoma" w:hAnsi="Tahoma" w:cs="Tahoma"/>
          <w:lang w:val="en-US"/>
        </w:rPr>
      </w:pPr>
    </w:p>
    <w:p w:rsidR="00A1573F" w:rsidRDefault="00A1573F" w:rsidP="00455391">
      <w:pPr>
        <w:rPr>
          <w:rFonts w:ascii="Tahoma" w:hAnsi="Tahoma" w:cs="Tahoma"/>
          <w:lang w:val="en-US"/>
        </w:rPr>
      </w:pPr>
    </w:p>
    <w:p w:rsidR="00A1573F" w:rsidRDefault="00A1573F" w:rsidP="00455391">
      <w:pPr>
        <w:rPr>
          <w:rFonts w:ascii="Tahoma" w:hAnsi="Tahoma" w:cs="Tahoma"/>
          <w:lang w:val="en-US"/>
        </w:rPr>
      </w:pPr>
    </w:p>
    <w:p w:rsidR="00A1573F" w:rsidRDefault="00A1573F" w:rsidP="00455391">
      <w:pPr>
        <w:rPr>
          <w:rFonts w:ascii="Tahoma" w:hAnsi="Tahoma" w:cs="Tahoma"/>
          <w:lang w:val="en-US"/>
        </w:rPr>
      </w:pPr>
    </w:p>
    <w:p w:rsidR="00A1573F" w:rsidRDefault="00A1573F" w:rsidP="00455391">
      <w:pPr>
        <w:rPr>
          <w:rFonts w:ascii="Tahoma" w:hAnsi="Tahoma" w:cs="Tahoma"/>
          <w:lang w:val="en-US"/>
        </w:rPr>
      </w:pPr>
    </w:p>
    <w:p w:rsidR="00A1573F" w:rsidRDefault="00A1573F" w:rsidP="00455391">
      <w:pPr>
        <w:rPr>
          <w:rFonts w:ascii="Tahoma" w:hAnsi="Tahoma" w:cs="Tahoma"/>
          <w:lang w:val="en-US"/>
        </w:rPr>
      </w:pPr>
    </w:p>
    <w:p w:rsidR="00A1573F" w:rsidRDefault="00A1573F" w:rsidP="00455391">
      <w:pPr>
        <w:rPr>
          <w:rFonts w:ascii="Tahoma" w:hAnsi="Tahoma" w:cs="Tahoma"/>
          <w:lang w:val="en-US"/>
        </w:rPr>
      </w:pPr>
    </w:p>
    <w:p w:rsidR="00A1573F" w:rsidRDefault="00A1573F" w:rsidP="00455391">
      <w:pPr>
        <w:rPr>
          <w:rFonts w:ascii="Tahoma" w:hAnsi="Tahoma" w:cs="Tahoma"/>
          <w:lang w:val="en-US"/>
        </w:rPr>
      </w:pPr>
    </w:p>
    <w:p w:rsidR="00A1573F" w:rsidRDefault="00A1573F" w:rsidP="00455391">
      <w:pPr>
        <w:rPr>
          <w:rFonts w:ascii="Tahoma" w:hAnsi="Tahoma" w:cs="Tahoma"/>
          <w:lang w:val="en-US"/>
        </w:rPr>
      </w:pPr>
    </w:p>
    <w:p w:rsidR="00A1573F" w:rsidRDefault="00A1573F" w:rsidP="00455391">
      <w:pPr>
        <w:rPr>
          <w:rFonts w:ascii="Tahoma" w:hAnsi="Tahoma" w:cs="Tahoma"/>
          <w:lang w:val="en-US"/>
        </w:rPr>
      </w:pPr>
    </w:p>
    <w:p w:rsidR="00A1573F" w:rsidRDefault="00A1573F" w:rsidP="00455391">
      <w:pPr>
        <w:rPr>
          <w:rFonts w:ascii="Tahoma" w:hAnsi="Tahoma" w:cs="Tahoma"/>
          <w:lang w:val="en-US"/>
        </w:rPr>
      </w:pPr>
    </w:p>
    <w:p w:rsidR="00A1573F" w:rsidRDefault="00A1573F" w:rsidP="00455391">
      <w:pPr>
        <w:rPr>
          <w:rFonts w:ascii="Tahoma" w:hAnsi="Tahoma" w:cs="Tahoma"/>
          <w:lang w:val="en-US"/>
        </w:rPr>
      </w:pPr>
    </w:p>
    <w:p w:rsidR="00A1573F" w:rsidRDefault="00A1573F" w:rsidP="00455391">
      <w:pPr>
        <w:rPr>
          <w:rFonts w:ascii="Tahoma" w:hAnsi="Tahoma" w:cs="Tahoma"/>
          <w:lang w:val="en-US"/>
        </w:rPr>
      </w:pPr>
    </w:p>
    <w:p w:rsidR="00A1573F" w:rsidRDefault="00A1573F" w:rsidP="00455391">
      <w:pPr>
        <w:rPr>
          <w:rFonts w:ascii="Tahoma" w:hAnsi="Tahoma" w:cs="Tahoma"/>
          <w:lang w:val="en-US"/>
        </w:rPr>
      </w:pPr>
    </w:p>
    <w:p w:rsidR="00A1573F" w:rsidRDefault="00A1573F" w:rsidP="00455391">
      <w:pPr>
        <w:rPr>
          <w:rFonts w:ascii="Tahoma" w:hAnsi="Tahoma" w:cs="Tahoma"/>
          <w:lang w:val="en-US"/>
        </w:rPr>
      </w:pPr>
    </w:p>
    <w:p w:rsidR="00A1573F" w:rsidRDefault="00A1573F" w:rsidP="00455391">
      <w:pPr>
        <w:rPr>
          <w:rFonts w:ascii="Tahoma" w:hAnsi="Tahoma" w:cs="Tahoma"/>
          <w:lang w:val="en-US"/>
        </w:rPr>
      </w:pPr>
    </w:p>
    <w:p w:rsidR="00A1573F" w:rsidRDefault="00A1573F" w:rsidP="00455391">
      <w:pPr>
        <w:rPr>
          <w:rFonts w:ascii="Tahoma" w:hAnsi="Tahoma" w:cs="Tahoma"/>
          <w:lang w:val="en-US"/>
        </w:rPr>
      </w:pPr>
    </w:p>
    <w:p w:rsidR="00A1573F" w:rsidRDefault="00A1573F" w:rsidP="00455391">
      <w:pPr>
        <w:rPr>
          <w:rFonts w:ascii="Tahoma" w:hAnsi="Tahoma" w:cs="Tahoma"/>
          <w:lang w:val="en-US"/>
        </w:rPr>
      </w:pPr>
    </w:p>
    <w:p w:rsidR="00A1573F" w:rsidRDefault="00A1573F" w:rsidP="00455391">
      <w:pPr>
        <w:rPr>
          <w:rFonts w:ascii="Tahoma" w:hAnsi="Tahoma" w:cs="Tahoma"/>
          <w:lang w:val="en-US"/>
        </w:rPr>
      </w:pPr>
    </w:p>
    <w:p w:rsidR="00A1573F" w:rsidRDefault="00A1573F" w:rsidP="00455391">
      <w:pPr>
        <w:rPr>
          <w:rFonts w:ascii="Tahoma" w:hAnsi="Tahoma" w:cs="Tahoma"/>
          <w:lang w:val="en-US"/>
        </w:rPr>
      </w:pPr>
    </w:p>
    <w:p w:rsidR="001A6386" w:rsidRDefault="001A6386" w:rsidP="00455391">
      <w:pPr>
        <w:rPr>
          <w:rFonts w:ascii="Tahoma" w:hAnsi="Tahoma" w:cs="Tahoma"/>
        </w:rPr>
      </w:pPr>
    </w:p>
    <w:p w:rsidR="0047226E" w:rsidRPr="00A472FD" w:rsidRDefault="009A68CE" w:rsidP="003637B9">
      <w:pPr>
        <w:rPr>
          <w:rFonts w:ascii="Tahoma" w:hAnsi="Tahoma" w:cs="Tahoma"/>
          <w:b/>
        </w:rPr>
      </w:pPr>
      <w:r>
        <w:rPr>
          <w:rFonts w:ascii="Tahoma" w:hAnsi="Tahoma" w:cs="Tahoma"/>
          <w:b/>
        </w:rPr>
        <w:t>ΟΙ ΜΕΤΟΧΟΙ</w:t>
      </w:r>
      <w:r w:rsidR="004856B9" w:rsidRPr="006351AE">
        <w:rPr>
          <w:rFonts w:ascii="Tahoma" w:hAnsi="Tahoma" w:cs="Tahoma"/>
          <w:b/>
        </w:rPr>
        <w:t xml:space="preserve"> 2</w:t>
      </w:r>
      <w:r w:rsidR="00A472FD">
        <w:rPr>
          <w:rFonts w:ascii="Tahoma" w:hAnsi="Tahoma" w:cs="Tahoma"/>
          <w:b/>
        </w:rPr>
        <w:t>8</w:t>
      </w:r>
      <w:r w:rsidR="004856B9" w:rsidRPr="006351AE">
        <w:rPr>
          <w:rFonts w:ascii="Tahoma" w:hAnsi="Tahoma" w:cs="Tahoma"/>
          <w:b/>
        </w:rPr>
        <w:t>-06-201</w:t>
      </w:r>
      <w:r w:rsidR="0047226E" w:rsidRPr="006351AE">
        <w:rPr>
          <w:rFonts w:ascii="Tahoma" w:hAnsi="Tahoma" w:cs="Tahoma"/>
          <w:b/>
        </w:rPr>
        <w:t>3</w:t>
      </w:r>
    </w:p>
    <w:tbl>
      <w:tblPr>
        <w:tblW w:w="6020" w:type="dxa"/>
        <w:tblInd w:w="93" w:type="dxa"/>
        <w:tblLook w:val="0000"/>
      </w:tblPr>
      <w:tblGrid>
        <w:gridCol w:w="3420"/>
        <w:gridCol w:w="2600"/>
      </w:tblGrid>
      <w:tr w:rsidR="006840F5">
        <w:trPr>
          <w:trHeight w:hRule="exact" w:val="435"/>
        </w:trPr>
        <w:tc>
          <w:tcPr>
            <w:tcW w:w="3420" w:type="dxa"/>
            <w:tcBorders>
              <w:top w:val="single" w:sz="8" w:space="0" w:color="auto"/>
              <w:left w:val="single" w:sz="8" w:space="0" w:color="auto"/>
              <w:bottom w:val="single" w:sz="8" w:space="0" w:color="auto"/>
              <w:right w:val="single" w:sz="8" w:space="0" w:color="auto"/>
            </w:tcBorders>
            <w:shd w:val="clear" w:color="auto" w:fill="FFFF99"/>
            <w:noWrap/>
            <w:vAlign w:val="bottom"/>
          </w:tcPr>
          <w:p w:rsidR="006840F5" w:rsidRPr="006840F5" w:rsidRDefault="006840F5" w:rsidP="006840F5">
            <w:pPr>
              <w:jc w:val="both"/>
              <w:rPr>
                <w:rFonts w:ascii="Tahoma" w:hAnsi="Tahoma" w:cs="Tahoma"/>
                <w:b/>
                <w:bCs/>
              </w:rPr>
            </w:pPr>
            <w:r w:rsidRPr="006840F5">
              <w:rPr>
                <w:rFonts w:ascii="Tahoma" w:hAnsi="Tahoma" w:cs="Tahoma"/>
                <w:b/>
                <w:bCs/>
              </w:rPr>
              <w:t>Ονοματεπώνυμο</w:t>
            </w:r>
          </w:p>
        </w:tc>
        <w:tc>
          <w:tcPr>
            <w:tcW w:w="2600" w:type="dxa"/>
            <w:tcBorders>
              <w:top w:val="single" w:sz="8" w:space="0" w:color="auto"/>
              <w:left w:val="nil"/>
              <w:bottom w:val="single" w:sz="8" w:space="0" w:color="auto"/>
              <w:right w:val="single" w:sz="8" w:space="0" w:color="auto"/>
            </w:tcBorders>
            <w:shd w:val="clear" w:color="auto" w:fill="FFFF99"/>
            <w:vAlign w:val="bottom"/>
          </w:tcPr>
          <w:p w:rsidR="006840F5" w:rsidRPr="006840F5" w:rsidRDefault="006840F5" w:rsidP="006840F5">
            <w:pPr>
              <w:jc w:val="center"/>
              <w:rPr>
                <w:rFonts w:ascii="Tahoma" w:hAnsi="Tahoma" w:cs="Tahoma"/>
                <w:b/>
                <w:bCs/>
              </w:rPr>
            </w:pPr>
            <w:r w:rsidRPr="006840F5">
              <w:rPr>
                <w:rFonts w:ascii="Tahoma" w:hAnsi="Tahoma" w:cs="Tahoma"/>
                <w:b/>
                <w:bCs/>
              </w:rPr>
              <w:t>Υπογραφή</w:t>
            </w:r>
          </w:p>
        </w:tc>
      </w:tr>
      <w:tr w:rsidR="006840F5">
        <w:trPr>
          <w:trHeight w:hRule="exact" w:val="525"/>
        </w:trPr>
        <w:tc>
          <w:tcPr>
            <w:tcW w:w="3420" w:type="dxa"/>
            <w:tcBorders>
              <w:top w:val="nil"/>
              <w:left w:val="single" w:sz="8" w:space="0" w:color="auto"/>
              <w:bottom w:val="single" w:sz="8" w:space="0" w:color="auto"/>
              <w:right w:val="single" w:sz="8" w:space="0" w:color="auto"/>
            </w:tcBorders>
            <w:shd w:val="clear" w:color="auto" w:fill="FFFF99"/>
            <w:noWrap/>
            <w:vAlign w:val="bottom"/>
          </w:tcPr>
          <w:p w:rsidR="006840F5" w:rsidRPr="006840F5" w:rsidRDefault="006840F5" w:rsidP="006840F5">
            <w:pPr>
              <w:jc w:val="both"/>
              <w:rPr>
                <w:rFonts w:ascii="Tahoma" w:hAnsi="Tahoma" w:cs="Tahoma"/>
              </w:rPr>
            </w:pPr>
            <w:r w:rsidRPr="006840F5">
              <w:rPr>
                <w:rFonts w:ascii="Tahoma" w:hAnsi="Tahoma" w:cs="Tahoma"/>
                <w:bCs/>
              </w:rPr>
              <w:t>ΒΙΔΑΛΗΣ ΓΕΩΡΓΙΟΣ</w:t>
            </w:r>
          </w:p>
        </w:tc>
        <w:tc>
          <w:tcPr>
            <w:tcW w:w="2600" w:type="dxa"/>
            <w:tcBorders>
              <w:top w:val="nil"/>
              <w:left w:val="nil"/>
              <w:bottom w:val="single" w:sz="8" w:space="0" w:color="auto"/>
              <w:right w:val="single" w:sz="8" w:space="0" w:color="auto"/>
            </w:tcBorders>
            <w:shd w:val="clear" w:color="auto" w:fill="FFFF99"/>
            <w:vAlign w:val="bottom"/>
          </w:tcPr>
          <w:p w:rsidR="006840F5" w:rsidRPr="006840F5" w:rsidRDefault="006840F5" w:rsidP="006840F5">
            <w:pPr>
              <w:jc w:val="center"/>
              <w:rPr>
                <w:rFonts w:ascii="Tahoma" w:hAnsi="Tahoma" w:cs="Tahoma"/>
                <w:b/>
                <w:bCs/>
              </w:rPr>
            </w:pPr>
            <w:r w:rsidRPr="006840F5">
              <w:rPr>
                <w:rFonts w:ascii="Tahoma" w:hAnsi="Tahoma" w:cs="Tahoma"/>
                <w:b/>
                <w:bCs/>
              </w:rPr>
              <w:t> </w:t>
            </w:r>
          </w:p>
        </w:tc>
      </w:tr>
      <w:tr w:rsidR="006840F5">
        <w:trPr>
          <w:trHeight w:hRule="exact" w:val="525"/>
        </w:trPr>
        <w:tc>
          <w:tcPr>
            <w:tcW w:w="3420" w:type="dxa"/>
            <w:tcBorders>
              <w:top w:val="nil"/>
              <w:left w:val="single" w:sz="8" w:space="0" w:color="auto"/>
              <w:bottom w:val="single" w:sz="8" w:space="0" w:color="auto"/>
              <w:right w:val="single" w:sz="8" w:space="0" w:color="auto"/>
            </w:tcBorders>
            <w:shd w:val="clear" w:color="auto" w:fill="FFFF99"/>
            <w:noWrap/>
            <w:vAlign w:val="bottom"/>
          </w:tcPr>
          <w:p w:rsidR="006840F5" w:rsidRPr="006840F5" w:rsidRDefault="006840F5" w:rsidP="006840F5">
            <w:pPr>
              <w:jc w:val="both"/>
              <w:rPr>
                <w:rFonts w:ascii="Tahoma" w:hAnsi="Tahoma" w:cs="Tahoma"/>
              </w:rPr>
            </w:pPr>
            <w:r w:rsidRPr="006840F5">
              <w:rPr>
                <w:rFonts w:ascii="Tahoma" w:hAnsi="Tahoma" w:cs="Tahoma"/>
                <w:bCs/>
              </w:rPr>
              <w:t>ΒΙΔΑΛΗΣ ΝΙΚΟΛΑΟΣ</w:t>
            </w:r>
          </w:p>
        </w:tc>
        <w:tc>
          <w:tcPr>
            <w:tcW w:w="2600" w:type="dxa"/>
            <w:tcBorders>
              <w:top w:val="nil"/>
              <w:left w:val="nil"/>
              <w:bottom w:val="single" w:sz="8" w:space="0" w:color="auto"/>
              <w:right w:val="single" w:sz="8" w:space="0" w:color="auto"/>
            </w:tcBorders>
            <w:shd w:val="clear" w:color="auto" w:fill="FFFF99"/>
            <w:vAlign w:val="bottom"/>
          </w:tcPr>
          <w:p w:rsidR="006840F5" w:rsidRPr="006840F5" w:rsidRDefault="006840F5" w:rsidP="006840F5">
            <w:pPr>
              <w:jc w:val="center"/>
              <w:rPr>
                <w:rFonts w:ascii="Tahoma" w:hAnsi="Tahoma" w:cs="Tahoma"/>
                <w:b/>
                <w:bCs/>
              </w:rPr>
            </w:pPr>
            <w:r w:rsidRPr="006840F5">
              <w:rPr>
                <w:rFonts w:ascii="Tahoma" w:hAnsi="Tahoma" w:cs="Tahoma"/>
                <w:b/>
                <w:bCs/>
              </w:rPr>
              <w:t> </w:t>
            </w:r>
          </w:p>
        </w:tc>
      </w:tr>
      <w:tr w:rsidR="006840F5">
        <w:trPr>
          <w:trHeight w:hRule="exact" w:val="525"/>
        </w:trPr>
        <w:tc>
          <w:tcPr>
            <w:tcW w:w="3420" w:type="dxa"/>
            <w:tcBorders>
              <w:top w:val="nil"/>
              <w:left w:val="single" w:sz="8" w:space="0" w:color="auto"/>
              <w:bottom w:val="single" w:sz="8" w:space="0" w:color="auto"/>
              <w:right w:val="single" w:sz="8" w:space="0" w:color="auto"/>
            </w:tcBorders>
            <w:shd w:val="clear" w:color="auto" w:fill="FFFF99"/>
            <w:noWrap/>
            <w:vAlign w:val="bottom"/>
          </w:tcPr>
          <w:p w:rsidR="006840F5" w:rsidRPr="006840F5" w:rsidRDefault="006840F5" w:rsidP="006840F5">
            <w:pPr>
              <w:jc w:val="both"/>
              <w:rPr>
                <w:rFonts w:ascii="Tahoma" w:hAnsi="Tahoma" w:cs="Tahoma"/>
              </w:rPr>
            </w:pPr>
            <w:r w:rsidRPr="006840F5">
              <w:rPr>
                <w:rFonts w:ascii="Tahoma" w:hAnsi="Tahoma" w:cs="Tahoma"/>
                <w:bCs/>
              </w:rPr>
              <w:t>ΒΛΑΣΤΑΡΑΚΗΣ ΒΑΣΙΛΕΙΟΣ</w:t>
            </w:r>
          </w:p>
        </w:tc>
        <w:tc>
          <w:tcPr>
            <w:tcW w:w="2600" w:type="dxa"/>
            <w:tcBorders>
              <w:top w:val="nil"/>
              <w:left w:val="nil"/>
              <w:bottom w:val="single" w:sz="8" w:space="0" w:color="auto"/>
              <w:right w:val="single" w:sz="8" w:space="0" w:color="auto"/>
            </w:tcBorders>
            <w:shd w:val="clear" w:color="auto" w:fill="FFFF99"/>
            <w:vAlign w:val="bottom"/>
          </w:tcPr>
          <w:p w:rsidR="006840F5" w:rsidRPr="006840F5" w:rsidRDefault="006840F5" w:rsidP="006840F5">
            <w:pPr>
              <w:jc w:val="center"/>
              <w:rPr>
                <w:rFonts w:ascii="Tahoma" w:hAnsi="Tahoma" w:cs="Tahoma"/>
                <w:b/>
                <w:bCs/>
              </w:rPr>
            </w:pPr>
            <w:r w:rsidRPr="006840F5">
              <w:rPr>
                <w:rFonts w:ascii="Tahoma" w:hAnsi="Tahoma" w:cs="Tahoma"/>
                <w:b/>
                <w:bCs/>
              </w:rPr>
              <w:t> </w:t>
            </w:r>
          </w:p>
        </w:tc>
      </w:tr>
      <w:tr w:rsidR="006840F5">
        <w:trPr>
          <w:trHeight w:hRule="exact" w:val="525"/>
        </w:trPr>
        <w:tc>
          <w:tcPr>
            <w:tcW w:w="3420" w:type="dxa"/>
            <w:tcBorders>
              <w:top w:val="nil"/>
              <w:left w:val="single" w:sz="8" w:space="0" w:color="auto"/>
              <w:bottom w:val="single" w:sz="8" w:space="0" w:color="auto"/>
              <w:right w:val="single" w:sz="8" w:space="0" w:color="auto"/>
            </w:tcBorders>
            <w:shd w:val="clear" w:color="auto" w:fill="FFFF99"/>
            <w:noWrap/>
            <w:vAlign w:val="bottom"/>
          </w:tcPr>
          <w:p w:rsidR="006840F5" w:rsidRPr="006840F5" w:rsidRDefault="006840F5" w:rsidP="006840F5">
            <w:pPr>
              <w:jc w:val="both"/>
              <w:rPr>
                <w:rFonts w:ascii="Tahoma" w:hAnsi="Tahoma" w:cs="Tahoma"/>
              </w:rPr>
            </w:pPr>
            <w:r w:rsidRPr="006840F5">
              <w:rPr>
                <w:rFonts w:ascii="Tahoma" w:hAnsi="Tahoma" w:cs="Tahoma"/>
                <w:bCs/>
              </w:rPr>
              <w:t>ΓΑΡΕΦΑΛΑΚΗΣ ΝΙΚΟΛΑΟΣ</w:t>
            </w:r>
          </w:p>
        </w:tc>
        <w:tc>
          <w:tcPr>
            <w:tcW w:w="2600" w:type="dxa"/>
            <w:tcBorders>
              <w:top w:val="nil"/>
              <w:left w:val="nil"/>
              <w:bottom w:val="single" w:sz="8" w:space="0" w:color="auto"/>
              <w:right w:val="single" w:sz="8" w:space="0" w:color="auto"/>
            </w:tcBorders>
            <w:shd w:val="clear" w:color="auto" w:fill="FFFF99"/>
            <w:vAlign w:val="bottom"/>
          </w:tcPr>
          <w:p w:rsidR="006840F5" w:rsidRPr="006840F5" w:rsidRDefault="006840F5" w:rsidP="006840F5">
            <w:pPr>
              <w:jc w:val="center"/>
              <w:rPr>
                <w:rFonts w:ascii="Tahoma" w:hAnsi="Tahoma" w:cs="Tahoma"/>
                <w:b/>
                <w:bCs/>
              </w:rPr>
            </w:pPr>
            <w:r w:rsidRPr="006840F5">
              <w:rPr>
                <w:rFonts w:ascii="Tahoma" w:hAnsi="Tahoma" w:cs="Tahoma"/>
                <w:b/>
                <w:bCs/>
              </w:rPr>
              <w:t> </w:t>
            </w:r>
          </w:p>
        </w:tc>
      </w:tr>
      <w:tr w:rsidR="006840F5">
        <w:trPr>
          <w:trHeight w:hRule="exact" w:val="525"/>
        </w:trPr>
        <w:tc>
          <w:tcPr>
            <w:tcW w:w="3420" w:type="dxa"/>
            <w:tcBorders>
              <w:top w:val="nil"/>
              <w:left w:val="single" w:sz="8" w:space="0" w:color="auto"/>
              <w:bottom w:val="single" w:sz="8" w:space="0" w:color="auto"/>
              <w:right w:val="single" w:sz="8" w:space="0" w:color="auto"/>
            </w:tcBorders>
            <w:shd w:val="clear" w:color="auto" w:fill="FFFF99"/>
            <w:noWrap/>
            <w:vAlign w:val="bottom"/>
          </w:tcPr>
          <w:p w:rsidR="006840F5" w:rsidRPr="006840F5" w:rsidRDefault="006840F5" w:rsidP="006840F5">
            <w:pPr>
              <w:jc w:val="both"/>
              <w:rPr>
                <w:rFonts w:ascii="Tahoma" w:hAnsi="Tahoma" w:cs="Tahoma"/>
              </w:rPr>
            </w:pPr>
            <w:r w:rsidRPr="006840F5">
              <w:rPr>
                <w:rFonts w:ascii="Tahoma" w:hAnsi="Tahoma" w:cs="Tahoma"/>
                <w:bCs/>
              </w:rPr>
              <w:t>ΓΑΤΣΙΟΣ ΚΩΣΤΑΣ</w:t>
            </w:r>
          </w:p>
        </w:tc>
        <w:tc>
          <w:tcPr>
            <w:tcW w:w="2600" w:type="dxa"/>
            <w:tcBorders>
              <w:top w:val="nil"/>
              <w:left w:val="nil"/>
              <w:bottom w:val="single" w:sz="8" w:space="0" w:color="auto"/>
              <w:right w:val="single" w:sz="8" w:space="0" w:color="auto"/>
            </w:tcBorders>
            <w:shd w:val="clear" w:color="auto" w:fill="FFFF99"/>
            <w:vAlign w:val="bottom"/>
          </w:tcPr>
          <w:p w:rsidR="006840F5" w:rsidRPr="006840F5" w:rsidRDefault="006840F5" w:rsidP="006840F5">
            <w:pPr>
              <w:jc w:val="center"/>
              <w:rPr>
                <w:rFonts w:ascii="Tahoma" w:hAnsi="Tahoma" w:cs="Tahoma"/>
                <w:b/>
                <w:bCs/>
              </w:rPr>
            </w:pPr>
            <w:r w:rsidRPr="006840F5">
              <w:rPr>
                <w:rFonts w:ascii="Tahoma" w:hAnsi="Tahoma" w:cs="Tahoma"/>
                <w:b/>
                <w:bCs/>
              </w:rPr>
              <w:t> </w:t>
            </w:r>
          </w:p>
        </w:tc>
      </w:tr>
      <w:tr w:rsidR="006840F5">
        <w:trPr>
          <w:trHeight w:hRule="exact" w:val="525"/>
        </w:trPr>
        <w:tc>
          <w:tcPr>
            <w:tcW w:w="3420" w:type="dxa"/>
            <w:tcBorders>
              <w:top w:val="nil"/>
              <w:left w:val="single" w:sz="8" w:space="0" w:color="auto"/>
              <w:bottom w:val="single" w:sz="8" w:space="0" w:color="auto"/>
              <w:right w:val="single" w:sz="8" w:space="0" w:color="auto"/>
            </w:tcBorders>
            <w:shd w:val="clear" w:color="auto" w:fill="FFFF99"/>
            <w:noWrap/>
            <w:vAlign w:val="bottom"/>
          </w:tcPr>
          <w:p w:rsidR="006840F5" w:rsidRPr="006840F5" w:rsidRDefault="006840F5" w:rsidP="006840F5">
            <w:pPr>
              <w:jc w:val="both"/>
              <w:rPr>
                <w:rFonts w:ascii="Tahoma" w:hAnsi="Tahoma" w:cs="Tahoma"/>
              </w:rPr>
            </w:pPr>
            <w:r w:rsidRPr="006840F5">
              <w:rPr>
                <w:rFonts w:ascii="Tahoma" w:hAnsi="Tahoma" w:cs="Tahoma"/>
                <w:bCs/>
              </w:rPr>
              <w:t>ΓΙΑΝΝΟΠΟΥΛΟΥ ΕΛΕΝΗ</w:t>
            </w:r>
          </w:p>
        </w:tc>
        <w:tc>
          <w:tcPr>
            <w:tcW w:w="2600" w:type="dxa"/>
            <w:tcBorders>
              <w:top w:val="nil"/>
              <w:left w:val="nil"/>
              <w:bottom w:val="single" w:sz="8" w:space="0" w:color="auto"/>
              <w:right w:val="single" w:sz="8" w:space="0" w:color="auto"/>
            </w:tcBorders>
            <w:shd w:val="clear" w:color="auto" w:fill="FFFF99"/>
            <w:vAlign w:val="bottom"/>
          </w:tcPr>
          <w:p w:rsidR="006840F5" w:rsidRPr="006840F5" w:rsidRDefault="006840F5" w:rsidP="006840F5">
            <w:pPr>
              <w:jc w:val="center"/>
              <w:rPr>
                <w:rFonts w:ascii="Tahoma" w:hAnsi="Tahoma" w:cs="Tahoma"/>
                <w:b/>
                <w:bCs/>
              </w:rPr>
            </w:pPr>
            <w:r w:rsidRPr="006840F5">
              <w:rPr>
                <w:rFonts w:ascii="Tahoma" w:hAnsi="Tahoma" w:cs="Tahoma"/>
                <w:b/>
                <w:bCs/>
              </w:rPr>
              <w:t> </w:t>
            </w:r>
          </w:p>
        </w:tc>
      </w:tr>
      <w:tr w:rsidR="006840F5">
        <w:trPr>
          <w:trHeight w:hRule="exact" w:val="525"/>
        </w:trPr>
        <w:tc>
          <w:tcPr>
            <w:tcW w:w="3420" w:type="dxa"/>
            <w:tcBorders>
              <w:top w:val="nil"/>
              <w:left w:val="single" w:sz="8" w:space="0" w:color="auto"/>
              <w:bottom w:val="single" w:sz="8" w:space="0" w:color="auto"/>
              <w:right w:val="single" w:sz="8" w:space="0" w:color="auto"/>
            </w:tcBorders>
            <w:shd w:val="clear" w:color="auto" w:fill="FFFF99"/>
            <w:noWrap/>
            <w:vAlign w:val="bottom"/>
          </w:tcPr>
          <w:p w:rsidR="006840F5" w:rsidRPr="006840F5" w:rsidRDefault="006840F5" w:rsidP="006840F5">
            <w:pPr>
              <w:jc w:val="both"/>
              <w:rPr>
                <w:rFonts w:ascii="Tahoma" w:hAnsi="Tahoma" w:cs="Tahoma"/>
              </w:rPr>
            </w:pPr>
            <w:r w:rsidRPr="006840F5">
              <w:rPr>
                <w:rFonts w:ascii="Tahoma" w:hAnsi="Tahoma" w:cs="Tahoma"/>
                <w:bCs/>
              </w:rPr>
              <w:t>ΘΕΟΔΩΡΟΠΟΥΛΟΥ ΑΙΚΑΤ.</w:t>
            </w:r>
          </w:p>
        </w:tc>
        <w:tc>
          <w:tcPr>
            <w:tcW w:w="2600" w:type="dxa"/>
            <w:tcBorders>
              <w:top w:val="nil"/>
              <w:left w:val="nil"/>
              <w:bottom w:val="single" w:sz="8" w:space="0" w:color="auto"/>
              <w:right w:val="single" w:sz="8" w:space="0" w:color="auto"/>
            </w:tcBorders>
            <w:shd w:val="clear" w:color="auto" w:fill="FFFF99"/>
            <w:vAlign w:val="bottom"/>
          </w:tcPr>
          <w:p w:rsidR="006840F5" w:rsidRPr="006840F5" w:rsidRDefault="006840F5" w:rsidP="006840F5">
            <w:pPr>
              <w:jc w:val="center"/>
              <w:rPr>
                <w:rFonts w:ascii="Tahoma" w:hAnsi="Tahoma" w:cs="Tahoma"/>
                <w:b/>
                <w:bCs/>
              </w:rPr>
            </w:pPr>
            <w:r w:rsidRPr="006840F5">
              <w:rPr>
                <w:rFonts w:ascii="Tahoma" w:hAnsi="Tahoma" w:cs="Tahoma"/>
                <w:b/>
                <w:bCs/>
              </w:rPr>
              <w:t> </w:t>
            </w:r>
          </w:p>
        </w:tc>
      </w:tr>
      <w:tr w:rsidR="006840F5">
        <w:trPr>
          <w:trHeight w:hRule="exact" w:val="525"/>
        </w:trPr>
        <w:tc>
          <w:tcPr>
            <w:tcW w:w="3420" w:type="dxa"/>
            <w:tcBorders>
              <w:top w:val="nil"/>
              <w:left w:val="single" w:sz="8" w:space="0" w:color="auto"/>
              <w:bottom w:val="single" w:sz="8" w:space="0" w:color="auto"/>
              <w:right w:val="single" w:sz="8" w:space="0" w:color="auto"/>
            </w:tcBorders>
            <w:shd w:val="clear" w:color="auto" w:fill="FFFF99"/>
            <w:noWrap/>
            <w:vAlign w:val="bottom"/>
          </w:tcPr>
          <w:p w:rsidR="006840F5" w:rsidRPr="006840F5" w:rsidRDefault="006840F5" w:rsidP="006840F5">
            <w:pPr>
              <w:jc w:val="both"/>
              <w:rPr>
                <w:rFonts w:ascii="Tahoma" w:hAnsi="Tahoma" w:cs="Tahoma"/>
              </w:rPr>
            </w:pPr>
            <w:r w:rsidRPr="006840F5">
              <w:rPr>
                <w:rFonts w:ascii="Tahoma" w:hAnsi="Tahoma" w:cs="Tahoma"/>
                <w:bCs/>
              </w:rPr>
              <w:t>ΙΩΑΝΝΙΔΗ ΚΥΡΙΑΚΗ</w:t>
            </w:r>
          </w:p>
        </w:tc>
        <w:tc>
          <w:tcPr>
            <w:tcW w:w="2600" w:type="dxa"/>
            <w:tcBorders>
              <w:top w:val="nil"/>
              <w:left w:val="nil"/>
              <w:bottom w:val="single" w:sz="8" w:space="0" w:color="auto"/>
              <w:right w:val="single" w:sz="8" w:space="0" w:color="auto"/>
            </w:tcBorders>
            <w:shd w:val="clear" w:color="auto" w:fill="FFFF99"/>
            <w:vAlign w:val="bottom"/>
          </w:tcPr>
          <w:p w:rsidR="006840F5" w:rsidRPr="006840F5" w:rsidRDefault="006840F5" w:rsidP="006840F5">
            <w:pPr>
              <w:jc w:val="center"/>
              <w:rPr>
                <w:rFonts w:ascii="Tahoma" w:hAnsi="Tahoma" w:cs="Tahoma"/>
                <w:b/>
                <w:bCs/>
              </w:rPr>
            </w:pPr>
            <w:r w:rsidRPr="006840F5">
              <w:rPr>
                <w:rFonts w:ascii="Tahoma" w:hAnsi="Tahoma" w:cs="Tahoma"/>
                <w:b/>
                <w:bCs/>
              </w:rPr>
              <w:t> </w:t>
            </w:r>
          </w:p>
        </w:tc>
      </w:tr>
      <w:tr w:rsidR="006840F5">
        <w:trPr>
          <w:trHeight w:hRule="exact" w:val="525"/>
        </w:trPr>
        <w:tc>
          <w:tcPr>
            <w:tcW w:w="3420" w:type="dxa"/>
            <w:tcBorders>
              <w:top w:val="nil"/>
              <w:left w:val="single" w:sz="8" w:space="0" w:color="auto"/>
              <w:bottom w:val="single" w:sz="8" w:space="0" w:color="auto"/>
              <w:right w:val="single" w:sz="8" w:space="0" w:color="auto"/>
            </w:tcBorders>
            <w:shd w:val="clear" w:color="auto" w:fill="FFFF99"/>
            <w:noWrap/>
            <w:vAlign w:val="bottom"/>
          </w:tcPr>
          <w:p w:rsidR="006840F5" w:rsidRPr="006840F5" w:rsidRDefault="006840F5" w:rsidP="006840F5">
            <w:pPr>
              <w:jc w:val="both"/>
              <w:rPr>
                <w:rFonts w:ascii="Tahoma" w:hAnsi="Tahoma" w:cs="Tahoma"/>
              </w:rPr>
            </w:pPr>
            <w:r w:rsidRPr="006840F5">
              <w:rPr>
                <w:rFonts w:ascii="Tahoma" w:hAnsi="Tahoma" w:cs="Tahoma"/>
                <w:bCs/>
              </w:rPr>
              <w:t>ΚΛΕΩΠΑΣ ΙΩΑΝΝΗΣ</w:t>
            </w:r>
          </w:p>
        </w:tc>
        <w:tc>
          <w:tcPr>
            <w:tcW w:w="2600" w:type="dxa"/>
            <w:tcBorders>
              <w:top w:val="nil"/>
              <w:left w:val="nil"/>
              <w:bottom w:val="single" w:sz="8" w:space="0" w:color="auto"/>
              <w:right w:val="single" w:sz="8" w:space="0" w:color="auto"/>
            </w:tcBorders>
            <w:shd w:val="clear" w:color="auto" w:fill="FFFF99"/>
            <w:vAlign w:val="bottom"/>
          </w:tcPr>
          <w:p w:rsidR="006840F5" w:rsidRPr="006840F5" w:rsidRDefault="006840F5" w:rsidP="006840F5">
            <w:pPr>
              <w:jc w:val="center"/>
              <w:rPr>
                <w:rFonts w:ascii="Tahoma" w:hAnsi="Tahoma" w:cs="Tahoma"/>
                <w:b/>
                <w:bCs/>
              </w:rPr>
            </w:pPr>
            <w:r w:rsidRPr="006840F5">
              <w:rPr>
                <w:rFonts w:ascii="Tahoma" w:hAnsi="Tahoma" w:cs="Tahoma"/>
                <w:b/>
                <w:bCs/>
              </w:rPr>
              <w:t> </w:t>
            </w:r>
          </w:p>
        </w:tc>
      </w:tr>
      <w:tr w:rsidR="006840F5">
        <w:trPr>
          <w:trHeight w:hRule="exact" w:val="525"/>
        </w:trPr>
        <w:tc>
          <w:tcPr>
            <w:tcW w:w="3420" w:type="dxa"/>
            <w:tcBorders>
              <w:top w:val="nil"/>
              <w:left w:val="single" w:sz="8" w:space="0" w:color="auto"/>
              <w:bottom w:val="single" w:sz="8" w:space="0" w:color="auto"/>
              <w:right w:val="single" w:sz="8" w:space="0" w:color="auto"/>
            </w:tcBorders>
            <w:shd w:val="clear" w:color="auto" w:fill="FFFF99"/>
            <w:noWrap/>
            <w:vAlign w:val="bottom"/>
          </w:tcPr>
          <w:p w:rsidR="006840F5" w:rsidRPr="006840F5" w:rsidRDefault="006840F5" w:rsidP="006840F5">
            <w:pPr>
              <w:jc w:val="both"/>
              <w:rPr>
                <w:rFonts w:ascii="Tahoma" w:hAnsi="Tahoma" w:cs="Tahoma"/>
              </w:rPr>
            </w:pPr>
            <w:r w:rsidRPr="006840F5">
              <w:rPr>
                <w:rFonts w:ascii="Tahoma" w:hAnsi="Tahoma" w:cs="Tahoma"/>
                <w:bCs/>
              </w:rPr>
              <w:t>ΚΟΥΤΡΑΣ ΚΩΝΣΤΑΝΤΙΝΟΣ</w:t>
            </w:r>
          </w:p>
        </w:tc>
        <w:tc>
          <w:tcPr>
            <w:tcW w:w="2600" w:type="dxa"/>
            <w:tcBorders>
              <w:top w:val="nil"/>
              <w:left w:val="nil"/>
              <w:bottom w:val="single" w:sz="8" w:space="0" w:color="auto"/>
              <w:right w:val="single" w:sz="8" w:space="0" w:color="auto"/>
            </w:tcBorders>
            <w:shd w:val="clear" w:color="auto" w:fill="FFFF99"/>
            <w:vAlign w:val="bottom"/>
          </w:tcPr>
          <w:p w:rsidR="006840F5" w:rsidRPr="006840F5" w:rsidRDefault="006840F5" w:rsidP="006840F5">
            <w:pPr>
              <w:jc w:val="center"/>
              <w:rPr>
                <w:rFonts w:ascii="Tahoma" w:hAnsi="Tahoma" w:cs="Tahoma"/>
                <w:b/>
                <w:bCs/>
              </w:rPr>
            </w:pPr>
            <w:r w:rsidRPr="006840F5">
              <w:rPr>
                <w:rFonts w:ascii="Tahoma" w:hAnsi="Tahoma" w:cs="Tahoma"/>
                <w:b/>
                <w:bCs/>
              </w:rPr>
              <w:t> </w:t>
            </w:r>
          </w:p>
        </w:tc>
      </w:tr>
      <w:tr w:rsidR="006840F5">
        <w:trPr>
          <w:trHeight w:hRule="exact" w:val="525"/>
        </w:trPr>
        <w:tc>
          <w:tcPr>
            <w:tcW w:w="3420" w:type="dxa"/>
            <w:tcBorders>
              <w:top w:val="nil"/>
              <w:left w:val="single" w:sz="8" w:space="0" w:color="auto"/>
              <w:bottom w:val="single" w:sz="8" w:space="0" w:color="auto"/>
              <w:right w:val="single" w:sz="8" w:space="0" w:color="auto"/>
            </w:tcBorders>
            <w:shd w:val="clear" w:color="auto" w:fill="FFFF99"/>
            <w:noWrap/>
            <w:vAlign w:val="bottom"/>
          </w:tcPr>
          <w:p w:rsidR="006840F5" w:rsidRPr="004856B9" w:rsidRDefault="006840F5" w:rsidP="006840F5">
            <w:pPr>
              <w:jc w:val="both"/>
              <w:rPr>
                <w:rFonts w:ascii="Tahoma" w:hAnsi="Tahoma" w:cs="Tahoma"/>
              </w:rPr>
            </w:pPr>
            <w:r w:rsidRPr="006840F5">
              <w:rPr>
                <w:rFonts w:ascii="Tahoma" w:hAnsi="Tahoma" w:cs="Tahoma"/>
                <w:bCs/>
              </w:rPr>
              <w:t>ΚΥΡΚ</w:t>
            </w:r>
            <w:r w:rsidR="00E85399">
              <w:rPr>
                <w:rFonts w:ascii="Tahoma" w:hAnsi="Tahoma" w:cs="Tahoma"/>
                <w:bCs/>
                <w:lang w:val="en-US"/>
              </w:rPr>
              <w:t>O</w:t>
            </w:r>
            <w:r w:rsidR="00E85399">
              <w:rPr>
                <w:rFonts w:ascii="Tahoma" w:hAnsi="Tahoma" w:cs="Tahoma"/>
                <w:bCs/>
              </w:rPr>
              <w:t>Υ</w:t>
            </w:r>
            <w:r w:rsidR="00AF5650">
              <w:rPr>
                <w:rFonts w:ascii="Tahoma" w:hAnsi="Tahoma" w:cs="Tahoma"/>
                <w:bCs/>
              </w:rPr>
              <w:t xml:space="preserve"> </w:t>
            </w:r>
            <w:r w:rsidRPr="006840F5">
              <w:rPr>
                <w:rFonts w:ascii="Tahoma" w:hAnsi="Tahoma" w:cs="Tahoma"/>
                <w:bCs/>
              </w:rPr>
              <w:t xml:space="preserve"> ΕΛΙ</w:t>
            </w:r>
            <w:r w:rsidR="004856B9">
              <w:rPr>
                <w:rFonts w:ascii="Tahoma" w:hAnsi="Tahoma" w:cs="Tahoma"/>
                <w:bCs/>
              </w:rPr>
              <w:t xml:space="preserve">ΖΑΜΠΕΘ </w:t>
            </w:r>
          </w:p>
        </w:tc>
        <w:tc>
          <w:tcPr>
            <w:tcW w:w="2600" w:type="dxa"/>
            <w:tcBorders>
              <w:top w:val="nil"/>
              <w:left w:val="nil"/>
              <w:bottom w:val="single" w:sz="8" w:space="0" w:color="auto"/>
              <w:right w:val="single" w:sz="8" w:space="0" w:color="auto"/>
            </w:tcBorders>
            <w:shd w:val="clear" w:color="auto" w:fill="FFFF99"/>
            <w:vAlign w:val="bottom"/>
          </w:tcPr>
          <w:p w:rsidR="006840F5" w:rsidRPr="006840F5" w:rsidRDefault="006840F5" w:rsidP="006840F5">
            <w:pPr>
              <w:jc w:val="center"/>
              <w:rPr>
                <w:rFonts w:ascii="Tahoma" w:hAnsi="Tahoma" w:cs="Tahoma"/>
                <w:b/>
                <w:bCs/>
              </w:rPr>
            </w:pPr>
            <w:r w:rsidRPr="006840F5">
              <w:rPr>
                <w:rFonts w:ascii="Tahoma" w:hAnsi="Tahoma" w:cs="Tahoma"/>
                <w:b/>
                <w:bCs/>
              </w:rPr>
              <w:t> </w:t>
            </w:r>
          </w:p>
        </w:tc>
      </w:tr>
      <w:tr w:rsidR="006840F5">
        <w:trPr>
          <w:trHeight w:hRule="exact" w:val="525"/>
        </w:trPr>
        <w:tc>
          <w:tcPr>
            <w:tcW w:w="3420" w:type="dxa"/>
            <w:tcBorders>
              <w:top w:val="nil"/>
              <w:left w:val="single" w:sz="8" w:space="0" w:color="auto"/>
              <w:bottom w:val="single" w:sz="8" w:space="0" w:color="auto"/>
              <w:right w:val="single" w:sz="8" w:space="0" w:color="auto"/>
            </w:tcBorders>
            <w:shd w:val="clear" w:color="auto" w:fill="FFFF99"/>
            <w:noWrap/>
            <w:vAlign w:val="bottom"/>
          </w:tcPr>
          <w:p w:rsidR="006840F5" w:rsidRPr="006840F5" w:rsidRDefault="006840F5" w:rsidP="006840F5">
            <w:pPr>
              <w:jc w:val="both"/>
              <w:rPr>
                <w:rFonts w:ascii="Tahoma" w:hAnsi="Tahoma" w:cs="Tahoma"/>
              </w:rPr>
            </w:pPr>
            <w:r w:rsidRPr="006840F5">
              <w:rPr>
                <w:rFonts w:ascii="Tahoma" w:hAnsi="Tahoma" w:cs="Tahoma"/>
                <w:bCs/>
              </w:rPr>
              <w:t>ΛΕΩΝΙΔΗΣ ΚΥΡΙΑΚΟΣ</w:t>
            </w:r>
          </w:p>
        </w:tc>
        <w:tc>
          <w:tcPr>
            <w:tcW w:w="2600" w:type="dxa"/>
            <w:tcBorders>
              <w:top w:val="nil"/>
              <w:left w:val="nil"/>
              <w:bottom w:val="single" w:sz="8" w:space="0" w:color="auto"/>
              <w:right w:val="single" w:sz="8" w:space="0" w:color="auto"/>
            </w:tcBorders>
            <w:shd w:val="clear" w:color="auto" w:fill="FFFF99"/>
            <w:vAlign w:val="bottom"/>
          </w:tcPr>
          <w:p w:rsidR="006840F5" w:rsidRPr="006840F5" w:rsidRDefault="006840F5" w:rsidP="006840F5">
            <w:pPr>
              <w:jc w:val="center"/>
              <w:rPr>
                <w:rFonts w:ascii="Tahoma" w:hAnsi="Tahoma" w:cs="Tahoma"/>
                <w:b/>
                <w:bCs/>
              </w:rPr>
            </w:pPr>
            <w:r w:rsidRPr="006840F5">
              <w:rPr>
                <w:rFonts w:ascii="Tahoma" w:hAnsi="Tahoma" w:cs="Tahoma"/>
                <w:b/>
                <w:bCs/>
              </w:rPr>
              <w:t> </w:t>
            </w:r>
          </w:p>
        </w:tc>
      </w:tr>
      <w:tr w:rsidR="006840F5">
        <w:trPr>
          <w:trHeight w:hRule="exact" w:val="525"/>
        </w:trPr>
        <w:tc>
          <w:tcPr>
            <w:tcW w:w="3420" w:type="dxa"/>
            <w:tcBorders>
              <w:top w:val="nil"/>
              <w:left w:val="single" w:sz="8" w:space="0" w:color="auto"/>
              <w:bottom w:val="single" w:sz="8" w:space="0" w:color="auto"/>
              <w:right w:val="single" w:sz="8" w:space="0" w:color="auto"/>
            </w:tcBorders>
            <w:shd w:val="clear" w:color="auto" w:fill="FFFF99"/>
            <w:noWrap/>
            <w:vAlign w:val="bottom"/>
          </w:tcPr>
          <w:p w:rsidR="006840F5" w:rsidRPr="006840F5" w:rsidRDefault="006840F5" w:rsidP="006840F5">
            <w:pPr>
              <w:jc w:val="both"/>
              <w:rPr>
                <w:rFonts w:ascii="Tahoma" w:hAnsi="Tahoma" w:cs="Tahoma"/>
              </w:rPr>
            </w:pPr>
            <w:r w:rsidRPr="006840F5">
              <w:rPr>
                <w:rFonts w:ascii="Tahoma" w:hAnsi="Tahoma" w:cs="Tahoma"/>
                <w:bCs/>
              </w:rPr>
              <w:t>ΛΕΩΝΙΔΟΥ ΕΙΡΗΝΗ</w:t>
            </w:r>
          </w:p>
        </w:tc>
        <w:tc>
          <w:tcPr>
            <w:tcW w:w="2600" w:type="dxa"/>
            <w:tcBorders>
              <w:top w:val="nil"/>
              <w:left w:val="nil"/>
              <w:bottom w:val="single" w:sz="8" w:space="0" w:color="auto"/>
              <w:right w:val="single" w:sz="8" w:space="0" w:color="auto"/>
            </w:tcBorders>
            <w:shd w:val="clear" w:color="auto" w:fill="FFFF99"/>
            <w:vAlign w:val="bottom"/>
          </w:tcPr>
          <w:p w:rsidR="006840F5" w:rsidRPr="006840F5" w:rsidRDefault="006840F5" w:rsidP="006840F5">
            <w:pPr>
              <w:jc w:val="center"/>
              <w:rPr>
                <w:rFonts w:ascii="Tahoma" w:hAnsi="Tahoma" w:cs="Tahoma"/>
                <w:b/>
                <w:bCs/>
              </w:rPr>
            </w:pPr>
            <w:r w:rsidRPr="006840F5">
              <w:rPr>
                <w:rFonts w:ascii="Tahoma" w:hAnsi="Tahoma" w:cs="Tahoma"/>
                <w:b/>
                <w:bCs/>
              </w:rPr>
              <w:t> </w:t>
            </w:r>
          </w:p>
        </w:tc>
      </w:tr>
      <w:tr w:rsidR="006840F5">
        <w:trPr>
          <w:trHeight w:hRule="exact" w:val="525"/>
        </w:trPr>
        <w:tc>
          <w:tcPr>
            <w:tcW w:w="3420" w:type="dxa"/>
            <w:tcBorders>
              <w:top w:val="nil"/>
              <w:left w:val="single" w:sz="8" w:space="0" w:color="auto"/>
              <w:bottom w:val="single" w:sz="8" w:space="0" w:color="auto"/>
              <w:right w:val="single" w:sz="8" w:space="0" w:color="auto"/>
            </w:tcBorders>
            <w:shd w:val="clear" w:color="auto" w:fill="FFFF99"/>
            <w:noWrap/>
            <w:vAlign w:val="bottom"/>
          </w:tcPr>
          <w:p w:rsidR="006840F5" w:rsidRPr="006840F5" w:rsidRDefault="006840F5" w:rsidP="006840F5">
            <w:pPr>
              <w:jc w:val="both"/>
              <w:rPr>
                <w:rFonts w:ascii="Tahoma" w:hAnsi="Tahoma" w:cs="Tahoma"/>
              </w:rPr>
            </w:pPr>
            <w:r w:rsidRPr="006840F5">
              <w:rPr>
                <w:rFonts w:ascii="Tahoma" w:hAnsi="Tahoma" w:cs="Tahoma"/>
                <w:bCs/>
              </w:rPr>
              <w:t>ΛΙΑΓΚΟΣ ΑΘΑΝΑΣΙΟΣ</w:t>
            </w:r>
          </w:p>
        </w:tc>
        <w:tc>
          <w:tcPr>
            <w:tcW w:w="2600" w:type="dxa"/>
            <w:tcBorders>
              <w:top w:val="nil"/>
              <w:left w:val="nil"/>
              <w:bottom w:val="single" w:sz="8" w:space="0" w:color="auto"/>
              <w:right w:val="single" w:sz="8" w:space="0" w:color="auto"/>
            </w:tcBorders>
            <w:shd w:val="clear" w:color="auto" w:fill="FFFF99"/>
            <w:vAlign w:val="bottom"/>
          </w:tcPr>
          <w:p w:rsidR="006840F5" w:rsidRPr="006840F5" w:rsidRDefault="006840F5" w:rsidP="006840F5">
            <w:pPr>
              <w:jc w:val="center"/>
              <w:rPr>
                <w:rFonts w:ascii="Tahoma" w:hAnsi="Tahoma" w:cs="Tahoma"/>
                <w:b/>
                <w:bCs/>
              </w:rPr>
            </w:pPr>
            <w:r w:rsidRPr="006840F5">
              <w:rPr>
                <w:rFonts w:ascii="Tahoma" w:hAnsi="Tahoma" w:cs="Tahoma"/>
                <w:b/>
                <w:bCs/>
              </w:rPr>
              <w:t> </w:t>
            </w:r>
          </w:p>
        </w:tc>
      </w:tr>
      <w:tr w:rsidR="009B4ADE">
        <w:trPr>
          <w:trHeight w:hRule="exact" w:val="525"/>
        </w:trPr>
        <w:tc>
          <w:tcPr>
            <w:tcW w:w="3420" w:type="dxa"/>
            <w:tcBorders>
              <w:top w:val="nil"/>
              <w:left w:val="single" w:sz="8" w:space="0" w:color="auto"/>
              <w:bottom w:val="single" w:sz="8" w:space="0" w:color="auto"/>
              <w:right w:val="single" w:sz="8" w:space="0" w:color="auto"/>
            </w:tcBorders>
            <w:shd w:val="clear" w:color="auto" w:fill="FFFF99"/>
            <w:noWrap/>
            <w:vAlign w:val="bottom"/>
          </w:tcPr>
          <w:p w:rsidR="009B4ADE" w:rsidRPr="006840F5" w:rsidRDefault="009B4ADE" w:rsidP="006840F5">
            <w:pPr>
              <w:jc w:val="both"/>
              <w:rPr>
                <w:rFonts w:ascii="Tahoma" w:hAnsi="Tahoma" w:cs="Tahoma"/>
              </w:rPr>
            </w:pPr>
            <w:r w:rsidRPr="006840F5">
              <w:rPr>
                <w:rFonts w:ascii="Tahoma" w:hAnsi="Tahoma" w:cs="Tahoma"/>
                <w:bCs/>
              </w:rPr>
              <w:t>ΜΑΡΙΝΟΣ ΑΡΗΣ</w:t>
            </w:r>
          </w:p>
        </w:tc>
        <w:tc>
          <w:tcPr>
            <w:tcW w:w="2600" w:type="dxa"/>
            <w:tcBorders>
              <w:top w:val="nil"/>
              <w:left w:val="nil"/>
              <w:bottom w:val="single" w:sz="8" w:space="0" w:color="auto"/>
              <w:right w:val="single" w:sz="8" w:space="0" w:color="auto"/>
            </w:tcBorders>
            <w:shd w:val="clear" w:color="auto" w:fill="FFFF99"/>
            <w:vAlign w:val="bottom"/>
          </w:tcPr>
          <w:p w:rsidR="009B4ADE" w:rsidRPr="006840F5" w:rsidRDefault="009B4ADE" w:rsidP="006840F5">
            <w:pPr>
              <w:jc w:val="center"/>
              <w:rPr>
                <w:rFonts w:ascii="Tahoma" w:hAnsi="Tahoma" w:cs="Tahoma"/>
                <w:b/>
                <w:bCs/>
              </w:rPr>
            </w:pPr>
            <w:r w:rsidRPr="006840F5">
              <w:rPr>
                <w:rFonts w:ascii="Tahoma" w:hAnsi="Tahoma" w:cs="Tahoma"/>
                <w:b/>
                <w:bCs/>
              </w:rPr>
              <w:t> </w:t>
            </w:r>
          </w:p>
        </w:tc>
      </w:tr>
      <w:tr w:rsidR="009B4ADE">
        <w:trPr>
          <w:trHeight w:hRule="exact" w:val="525"/>
        </w:trPr>
        <w:tc>
          <w:tcPr>
            <w:tcW w:w="3420" w:type="dxa"/>
            <w:tcBorders>
              <w:top w:val="nil"/>
              <w:left w:val="single" w:sz="8" w:space="0" w:color="auto"/>
              <w:bottom w:val="single" w:sz="8" w:space="0" w:color="auto"/>
              <w:right w:val="single" w:sz="8" w:space="0" w:color="auto"/>
            </w:tcBorders>
            <w:shd w:val="clear" w:color="auto" w:fill="FFFF99"/>
            <w:noWrap/>
            <w:vAlign w:val="bottom"/>
          </w:tcPr>
          <w:p w:rsidR="009B4ADE" w:rsidRPr="006840F5" w:rsidRDefault="009B4ADE" w:rsidP="006840F5">
            <w:pPr>
              <w:jc w:val="both"/>
              <w:rPr>
                <w:rFonts w:ascii="Tahoma" w:hAnsi="Tahoma" w:cs="Tahoma"/>
              </w:rPr>
            </w:pPr>
            <w:r w:rsidRPr="006840F5">
              <w:rPr>
                <w:rFonts w:ascii="Tahoma" w:hAnsi="Tahoma" w:cs="Tahoma"/>
                <w:bCs/>
              </w:rPr>
              <w:t>ΜΙΚΕΣ ΚΥΡΙΑΚΟΣ</w:t>
            </w:r>
          </w:p>
        </w:tc>
        <w:tc>
          <w:tcPr>
            <w:tcW w:w="2600" w:type="dxa"/>
            <w:tcBorders>
              <w:top w:val="nil"/>
              <w:left w:val="nil"/>
              <w:bottom w:val="single" w:sz="8" w:space="0" w:color="auto"/>
              <w:right w:val="single" w:sz="8" w:space="0" w:color="auto"/>
            </w:tcBorders>
            <w:shd w:val="clear" w:color="auto" w:fill="FFFF99"/>
            <w:vAlign w:val="bottom"/>
          </w:tcPr>
          <w:p w:rsidR="009B4ADE" w:rsidRPr="006840F5" w:rsidRDefault="009B4ADE" w:rsidP="006840F5">
            <w:pPr>
              <w:jc w:val="center"/>
              <w:rPr>
                <w:rFonts w:ascii="Tahoma" w:hAnsi="Tahoma" w:cs="Tahoma"/>
                <w:b/>
                <w:bCs/>
              </w:rPr>
            </w:pPr>
            <w:r w:rsidRPr="006840F5">
              <w:rPr>
                <w:rFonts w:ascii="Tahoma" w:hAnsi="Tahoma" w:cs="Tahoma"/>
                <w:b/>
                <w:bCs/>
              </w:rPr>
              <w:t> </w:t>
            </w:r>
          </w:p>
        </w:tc>
      </w:tr>
      <w:tr w:rsidR="009B4ADE">
        <w:trPr>
          <w:trHeight w:hRule="exact" w:val="525"/>
        </w:trPr>
        <w:tc>
          <w:tcPr>
            <w:tcW w:w="3420" w:type="dxa"/>
            <w:tcBorders>
              <w:top w:val="nil"/>
              <w:left w:val="single" w:sz="8" w:space="0" w:color="auto"/>
              <w:bottom w:val="single" w:sz="8" w:space="0" w:color="auto"/>
              <w:right w:val="single" w:sz="8" w:space="0" w:color="auto"/>
            </w:tcBorders>
            <w:shd w:val="clear" w:color="auto" w:fill="FFFF99"/>
            <w:noWrap/>
            <w:vAlign w:val="bottom"/>
          </w:tcPr>
          <w:p w:rsidR="009B4ADE" w:rsidRPr="006840F5" w:rsidRDefault="009B4ADE" w:rsidP="006840F5">
            <w:pPr>
              <w:jc w:val="both"/>
              <w:rPr>
                <w:rFonts w:ascii="Tahoma" w:hAnsi="Tahoma" w:cs="Tahoma"/>
              </w:rPr>
            </w:pPr>
            <w:r w:rsidRPr="006840F5">
              <w:rPr>
                <w:rFonts w:ascii="Tahoma" w:hAnsi="Tahoma" w:cs="Tahoma"/>
                <w:bCs/>
              </w:rPr>
              <w:t>ΜΙΚΕΣ ΝΙΚΟΛΑΟΣ</w:t>
            </w:r>
          </w:p>
        </w:tc>
        <w:tc>
          <w:tcPr>
            <w:tcW w:w="2600" w:type="dxa"/>
            <w:tcBorders>
              <w:top w:val="nil"/>
              <w:left w:val="nil"/>
              <w:bottom w:val="single" w:sz="8" w:space="0" w:color="auto"/>
              <w:right w:val="single" w:sz="8" w:space="0" w:color="auto"/>
            </w:tcBorders>
            <w:shd w:val="clear" w:color="auto" w:fill="FFFF99"/>
            <w:vAlign w:val="bottom"/>
          </w:tcPr>
          <w:p w:rsidR="009B4ADE" w:rsidRPr="006840F5" w:rsidRDefault="009B4ADE" w:rsidP="006840F5">
            <w:pPr>
              <w:jc w:val="center"/>
              <w:rPr>
                <w:rFonts w:ascii="Tahoma" w:hAnsi="Tahoma" w:cs="Tahoma"/>
                <w:b/>
                <w:bCs/>
              </w:rPr>
            </w:pPr>
            <w:r w:rsidRPr="006840F5">
              <w:rPr>
                <w:rFonts w:ascii="Tahoma" w:hAnsi="Tahoma" w:cs="Tahoma"/>
                <w:b/>
                <w:bCs/>
              </w:rPr>
              <w:t> </w:t>
            </w:r>
          </w:p>
        </w:tc>
      </w:tr>
      <w:tr w:rsidR="009B4ADE">
        <w:trPr>
          <w:trHeight w:hRule="exact" w:val="525"/>
        </w:trPr>
        <w:tc>
          <w:tcPr>
            <w:tcW w:w="3420" w:type="dxa"/>
            <w:tcBorders>
              <w:top w:val="nil"/>
              <w:left w:val="single" w:sz="8" w:space="0" w:color="auto"/>
              <w:bottom w:val="single" w:sz="8" w:space="0" w:color="auto"/>
              <w:right w:val="single" w:sz="8" w:space="0" w:color="auto"/>
            </w:tcBorders>
            <w:shd w:val="clear" w:color="auto" w:fill="FFFF99"/>
            <w:noWrap/>
            <w:vAlign w:val="bottom"/>
          </w:tcPr>
          <w:p w:rsidR="009B4ADE" w:rsidRPr="006840F5" w:rsidRDefault="009B4ADE" w:rsidP="006840F5">
            <w:pPr>
              <w:jc w:val="both"/>
              <w:rPr>
                <w:rFonts w:ascii="Tahoma" w:hAnsi="Tahoma" w:cs="Tahoma"/>
              </w:rPr>
            </w:pPr>
            <w:r w:rsidRPr="006840F5">
              <w:rPr>
                <w:rFonts w:ascii="Tahoma" w:hAnsi="Tahoma" w:cs="Tahoma"/>
                <w:bCs/>
              </w:rPr>
              <w:t>ΠΑΝΑΓΟΠΟΥΛΟΣ ΓΕΩΡΓΙΟΣ</w:t>
            </w:r>
          </w:p>
        </w:tc>
        <w:tc>
          <w:tcPr>
            <w:tcW w:w="2600" w:type="dxa"/>
            <w:tcBorders>
              <w:top w:val="nil"/>
              <w:left w:val="nil"/>
              <w:bottom w:val="single" w:sz="8" w:space="0" w:color="auto"/>
              <w:right w:val="single" w:sz="8" w:space="0" w:color="auto"/>
            </w:tcBorders>
            <w:shd w:val="clear" w:color="auto" w:fill="FFFF99"/>
            <w:vAlign w:val="bottom"/>
          </w:tcPr>
          <w:p w:rsidR="009B4ADE" w:rsidRPr="006840F5" w:rsidRDefault="009B4ADE" w:rsidP="006840F5">
            <w:pPr>
              <w:jc w:val="center"/>
              <w:rPr>
                <w:rFonts w:ascii="Tahoma" w:hAnsi="Tahoma" w:cs="Tahoma"/>
                <w:b/>
                <w:bCs/>
              </w:rPr>
            </w:pPr>
            <w:r w:rsidRPr="006840F5">
              <w:rPr>
                <w:rFonts w:ascii="Tahoma" w:hAnsi="Tahoma" w:cs="Tahoma"/>
                <w:b/>
                <w:bCs/>
              </w:rPr>
              <w:t> </w:t>
            </w:r>
          </w:p>
        </w:tc>
      </w:tr>
      <w:tr w:rsidR="009B4ADE">
        <w:trPr>
          <w:trHeight w:hRule="exact" w:val="525"/>
        </w:trPr>
        <w:tc>
          <w:tcPr>
            <w:tcW w:w="3420" w:type="dxa"/>
            <w:tcBorders>
              <w:top w:val="nil"/>
              <w:left w:val="single" w:sz="8" w:space="0" w:color="auto"/>
              <w:bottom w:val="single" w:sz="8" w:space="0" w:color="auto"/>
              <w:right w:val="single" w:sz="8" w:space="0" w:color="auto"/>
            </w:tcBorders>
            <w:shd w:val="clear" w:color="auto" w:fill="FFFF99"/>
            <w:noWrap/>
            <w:vAlign w:val="bottom"/>
          </w:tcPr>
          <w:p w:rsidR="009B4ADE" w:rsidRPr="006840F5" w:rsidRDefault="009B4ADE" w:rsidP="006840F5">
            <w:pPr>
              <w:jc w:val="both"/>
              <w:rPr>
                <w:rFonts w:ascii="Tahoma" w:hAnsi="Tahoma" w:cs="Tahoma"/>
              </w:rPr>
            </w:pPr>
            <w:r w:rsidRPr="006840F5">
              <w:rPr>
                <w:rFonts w:ascii="Tahoma" w:hAnsi="Tahoma" w:cs="Tahoma"/>
                <w:bCs/>
              </w:rPr>
              <w:t>ΡΕΙΣΟΠΟΥΛΟΣ ΑΘΑΝΑΣΙΟΣ</w:t>
            </w:r>
          </w:p>
        </w:tc>
        <w:tc>
          <w:tcPr>
            <w:tcW w:w="2600" w:type="dxa"/>
            <w:tcBorders>
              <w:top w:val="nil"/>
              <w:left w:val="nil"/>
              <w:bottom w:val="single" w:sz="8" w:space="0" w:color="auto"/>
              <w:right w:val="single" w:sz="8" w:space="0" w:color="auto"/>
            </w:tcBorders>
            <w:shd w:val="clear" w:color="auto" w:fill="FFFF99"/>
            <w:vAlign w:val="bottom"/>
          </w:tcPr>
          <w:p w:rsidR="009B4ADE" w:rsidRPr="006840F5" w:rsidRDefault="009B4ADE" w:rsidP="006840F5">
            <w:pPr>
              <w:jc w:val="center"/>
              <w:rPr>
                <w:rFonts w:ascii="Tahoma" w:hAnsi="Tahoma" w:cs="Tahoma"/>
                <w:b/>
                <w:bCs/>
              </w:rPr>
            </w:pPr>
            <w:r w:rsidRPr="006840F5">
              <w:rPr>
                <w:rFonts w:ascii="Tahoma" w:hAnsi="Tahoma" w:cs="Tahoma"/>
                <w:b/>
                <w:bCs/>
              </w:rPr>
              <w:t> </w:t>
            </w:r>
          </w:p>
        </w:tc>
      </w:tr>
      <w:tr w:rsidR="009B4ADE">
        <w:trPr>
          <w:trHeight w:hRule="exact" w:val="525"/>
        </w:trPr>
        <w:tc>
          <w:tcPr>
            <w:tcW w:w="3420" w:type="dxa"/>
            <w:tcBorders>
              <w:top w:val="nil"/>
              <w:left w:val="single" w:sz="8" w:space="0" w:color="auto"/>
              <w:bottom w:val="single" w:sz="8" w:space="0" w:color="auto"/>
              <w:right w:val="single" w:sz="8" w:space="0" w:color="auto"/>
            </w:tcBorders>
            <w:shd w:val="clear" w:color="auto" w:fill="FFFF99"/>
            <w:noWrap/>
            <w:vAlign w:val="bottom"/>
          </w:tcPr>
          <w:p w:rsidR="009B4ADE" w:rsidRPr="006840F5" w:rsidRDefault="009B4ADE" w:rsidP="006840F5">
            <w:pPr>
              <w:jc w:val="both"/>
              <w:rPr>
                <w:rFonts w:ascii="Tahoma" w:hAnsi="Tahoma" w:cs="Tahoma"/>
              </w:rPr>
            </w:pPr>
            <w:r w:rsidRPr="006840F5">
              <w:rPr>
                <w:rFonts w:ascii="Tahoma" w:hAnsi="Tahoma" w:cs="Tahoma"/>
                <w:bCs/>
              </w:rPr>
              <w:t>ΣΑΛΟΥΡΟΣ ΒΑΣΙΛΗΣ</w:t>
            </w:r>
          </w:p>
        </w:tc>
        <w:tc>
          <w:tcPr>
            <w:tcW w:w="2600" w:type="dxa"/>
            <w:tcBorders>
              <w:top w:val="nil"/>
              <w:left w:val="nil"/>
              <w:bottom w:val="single" w:sz="8" w:space="0" w:color="auto"/>
              <w:right w:val="single" w:sz="8" w:space="0" w:color="auto"/>
            </w:tcBorders>
            <w:shd w:val="clear" w:color="auto" w:fill="FFFF99"/>
            <w:vAlign w:val="bottom"/>
          </w:tcPr>
          <w:p w:rsidR="009B4ADE" w:rsidRPr="006840F5" w:rsidRDefault="009B4ADE" w:rsidP="006840F5">
            <w:pPr>
              <w:jc w:val="center"/>
              <w:rPr>
                <w:rFonts w:ascii="Tahoma" w:hAnsi="Tahoma" w:cs="Tahoma"/>
                <w:b/>
                <w:bCs/>
              </w:rPr>
            </w:pPr>
            <w:r w:rsidRPr="006840F5">
              <w:rPr>
                <w:rFonts w:ascii="Tahoma" w:hAnsi="Tahoma" w:cs="Tahoma"/>
                <w:b/>
                <w:bCs/>
              </w:rPr>
              <w:t> </w:t>
            </w:r>
          </w:p>
        </w:tc>
      </w:tr>
      <w:tr w:rsidR="009B4ADE">
        <w:trPr>
          <w:trHeight w:hRule="exact" w:val="525"/>
        </w:trPr>
        <w:tc>
          <w:tcPr>
            <w:tcW w:w="3420" w:type="dxa"/>
            <w:tcBorders>
              <w:top w:val="nil"/>
              <w:left w:val="single" w:sz="8" w:space="0" w:color="auto"/>
              <w:bottom w:val="single" w:sz="8" w:space="0" w:color="auto"/>
              <w:right w:val="single" w:sz="8" w:space="0" w:color="auto"/>
            </w:tcBorders>
            <w:shd w:val="clear" w:color="auto" w:fill="FFFF99"/>
            <w:noWrap/>
            <w:vAlign w:val="bottom"/>
          </w:tcPr>
          <w:p w:rsidR="009B4ADE" w:rsidRPr="006840F5" w:rsidRDefault="009B4ADE" w:rsidP="006840F5">
            <w:pPr>
              <w:jc w:val="both"/>
              <w:rPr>
                <w:rFonts w:ascii="Tahoma" w:hAnsi="Tahoma" w:cs="Tahoma"/>
              </w:rPr>
            </w:pPr>
            <w:r w:rsidRPr="006840F5">
              <w:rPr>
                <w:rFonts w:ascii="Tahoma" w:hAnsi="Tahoma" w:cs="Tahoma"/>
                <w:bCs/>
              </w:rPr>
              <w:t>ΤΣΑΤΣΑΚΗΣ ΔΗΜΗΤΡΙΟΣ</w:t>
            </w:r>
          </w:p>
        </w:tc>
        <w:tc>
          <w:tcPr>
            <w:tcW w:w="2600" w:type="dxa"/>
            <w:tcBorders>
              <w:top w:val="nil"/>
              <w:left w:val="nil"/>
              <w:bottom w:val="single" w:sz="8" w:space="0" w:color="auto"/>
              <w:right w:val="single" w:sz="8" w:space="0" w:color="auto"/>
            </w:tcBorders>
            <w:shd w:val="clear" w:color="auto" w:fill="FFFF99"/>
            <w:vAlign w:val="bottom"/>
          </w:tcPr>
          <w:p w:rsidR="009B4ADE" w:rsidRPr="006840F5" w:rsidRDefault="009B4ADE" w:rsidP="006840F5">
            <w:pPr>
              <w:jc w:val="center"/>
              <w:rPr>
                <w:rFonts w:ascii="Tahoma" w:hAnsi="Tahoma" w:cs="Tahoma"/>
                <w:b/>
                <w:bCs/>
              </w:rPr>
            </w:pPr>
            <w:r w:rsidRPr="006840F5">
              <w:rPr>
                <w:rFonts w:ascii="Tahoma" w:hAnsi="Tahoma" w:cs="Tahoma"/>
                <w:b/>
                <w:bCs/>
              </w:rPr>
              <w:t> </w:t>
            </w:r>
          </w:p>
        </w:tc>
      </w:tr>
      <w:tr w:rsidR="009B4ADE">
        <w:trPr>
          <w:trHeight w:hRule="exact" w:val="525"/>
        </w:trPr>
        <w:tc>
          <w:tcPr>
            <w:tcW w:w="3420" w:type="dxa"/>
            <w:tcBorders>
              <w:top w:val="nil"/>
              <w:left w:val="single" w:sz="8" w:space="0" w:color="auto"/>
              <w:bottom w:val="single" w:sz="8" w:space="0" w:color="auto"/>
              <w:right w:val="single" w:sz="8" w:space="0" w:color="auto"/>
            </w:tcBorders>
            <w:shd w:val="clear" w:color="auto" w:fill="FFFF99"/>
            <w:noWrap/>
            <w:vAlign w:val="bottom"/>
          </w:tcPr>
          <w:p w:rsidR="009B4ADE" w:rsidRPr="006840F5" w:rsidRDefault="009B4ADE" w:rsidP="006840F5">
            <w:pPr>
              <w:jc w:val="both"/>
              <w:rPr>
                <w:rFonts w:ascii="Tahoma" w:hAnsi="Tahoma" w:cs="Tahoma"/>
              </w:rPr>
            </w:pPr>
            <w:r w:rsidRPr="006840F5">
              <w:rPr>
                <w:rFonts w:ascii="Tahoma" w:hAnsi="Tahoma" w:cs="Tahoma"/>
                <w:bCs/>
              </w:rPr>
              <w:t>ΤΣΑΤΣΩΝΗ ΜΑΡΙΑ</w:t>
            </w:r>
          </w:p>
        </w:tc>
        <w:tc>
          <w:tcPr>
            <w:tcW w:w="2600" w:type="dxa"/>
            <w:tcBorders>
              <w:top w:val="nil"/>
              <w:left w:val="nil"/>
              <w:bottom w:val="single" w:sz="8" w:space="0" w:color="auto"/>
              <w:right w:val="single" w:sz="8" w:space="0" w:color="auto"/>
            </w:tcBorders>
            <w:shd w:val="clear" w:color="auto" w:fill="FFFF99"/>
            <w:vAlign w:val="bottom"/>
          </w:tcPr>
          <w:p w:rsidR="009B4ADE" w:rsidRPr="006840F5" w:rsidRDefault="009B4ADE" w:rsidP="006840F5">
            <w:pPr>
              <w:jc w:val="center"/>
              <w:rPr>
                <w:rFonts w:ascii="Tahoma" w:hAnsi="Tahoma" w:cs="Tahoma"/>
                <w:b/>
                <w:bCs/>
              </w:rPr>
            </w:pPr>
            <w:r w:rsidRPr="006840F5">
              <w:rPr>
                <w:rFonts w:ascii="Tahoma" w:hAnsi="Tahoma" w:cs="Tahoma"/>
                <w:b/>
                <w:bCs/>
              </w:rPr>
              <w:t> </w:t>
            </w:r>
          </w:p>
        </w:tc>
      </w:tr>
      <w:tr w:rsidR="009B4ADE">
        <w:trPr>
          <w:trHeight w:hRule="exact" w:val="525"/>
        </w:trPr>
        <w:tc>
          <w:tcPr>
            <w:tcW w:w="3420" w:type="dxa"/>
            <w:tcBorders>
              <w:top w:val="nil"/>
              <w:left w:val="single" w:sz="8" w:space="0" w:color="auto"/>
              <w:bottom w:val="single" w:sz="8" w:space="0" w:color="auto"/>
              <w:right w:val="single" w:sz="8" w:space="0" w:color="auto"/>
            </w:tcBorders>
            <w:shd w:val="clear" w:color="auto" w:fill="FFFF99"/>
            <w:noWrap/>
            <w:vAlign w:val="bottom"/>
          </w:tcPr>
          <w:p w:rsidR="009B4ADE" w:rsidRPr="00601EF5" w:rsidRDefault="009B4ADE" w:rsidP="00601EF5">
            <w:pPr>
              <w:jc w:val="both"/>
              <w:rPr>
                <w:rFonts w:ascii="Tahoma" w:hAnsi="Tahoma" w:cs="Tahoma"/>
              </w:rPr>
            </w:pPr>
            <w:r w:rsidRPr="006840F5">
              <w:rPr>
                <w:rFonts w:ascii="Tahoma" w:hAnsi="Tahoma" w:cs="Tahoma"/>
                <w:bCs/>
              </w:rPr>
              <w:t>ΦΡΑΝΤΖΗ</w:t>
            </w:r>
            <w:r>
              <w:rPr>
                <w:rFonts w:ascii="Tahoma" w:hAnsi="Tahoma" w:cs="Tahoma"/>
                <w:bCs/>
                <w:lang w:val="en-US"/>
              </w:rPr>
              <w:t xml:space="preserve"> </w:t>
            </w:r>
            <w:r>
              <w:rPr>
                <w:rFonts w:ascii="Tahoma" w:hAnsi="Tahoma" w:cs="Tahoma"/>
                <w:bCs/>
              </w:rPr>
              <w:t xml:space="preserve">ΑΝΝΑ </w:t>
            </w:r>
          </w:p>
        </w:tc>
        <w:tc>
          <w:tcPr>
            <w:tcW w:w="2600" w:type="dxa"/>
            <w:tcBorders>
              <w:top w:val="nil"/>
              <w:left w:val="nil"/>
              <w:bottom w:val="single" w:sz="8" w:space="0" w:color="auto"/>
              <w:right w:val="single" w:sz="8" w:space="0" w:color="auto"/>
            </w:tcBorders>
            <w:shd w:val="clear" w:color="auto" w:fill="FFFF99"/>
            <w:vAlign w:val="bottom"/>
          </w:tcPr>
          <w:p w:rsidR="009B4ADE" w:rsidRPr="006840F5" w:rsidRDefault="009B4ADE" w:rsidP="006840F5">
            <w:pPr>
              <w:jc w:val="center"/>
              <w:rPr>
                <w:rFonts w:ascii="Tahoma" w:hAnsi="Tahoma" w:cs="Tahoma"/>
                <w:b/>
                <w:bCs/>
              </w:rPr>
            </w:pPr>
            <w:r w:rsidRPr="006840F5">
              <w:rPr>
                <w:rFonts w:ascii="Tahoma" w:hAnsi="Tahoma" w:cs="Tahoma"/>
                <w:b/>
                <w:bCs/>
              </w:rPr>
              <w:t> </w:t>
            </w:r>
          </w:p>
        </w:tc>
      </w:tr>
      <w:tr w:rsidR="009B4ADE">
        <w:trPr>
          <w:trHeight w:hRule="exact" w:val="525"/>
        </w:trPr>
        <w:tc>
          <w:tcPr>
            <w:tcW w:w="3420" w:type="dxa"/>
            <w:tcBorders>
              <w:top w:val="nil"/>
              <w:left w:val="single" w:sz="8" w:space="0" w:color="auto"/>
              <w:bottom w:val="single" w:sz="8" w:space="0" w:color="auto"/>
              <w:right w:val="single" w:sz="8" w:space="0" w:color="auto"/>
            </w:tcBorders>
            <w:shd w:val="clear" w:color="auto" w:fill="FFFF99"/>
            <w:noWrap/>
            <w:vAlign w:val="bottom"/>
          </w:tcPr>
          <w:p w:rsidR="009B4ADE" w:rsidRPr="006840F5" w:rsidRDefault="009B4ADE" w:rsidP="006840F5">
            <w:pPr>
              <w:jc w:val="both"/>
              <w:rPr>
                <w:rFonts w:ascii="Tahoma" w:hAnsi="Tahoma" w:cs="Tahoma"/>
              </w:rPr>
            </w:pPr>
            <w:r w:rsidRPr="006840F5">
              <w:rPr>
                <w:rFonts w:ascii="Tahoma" w:hAnsi="Tahoma" w:cs="Tahoma"/>
                <w:bCs/>
              </w:rPr>
              <w:t>ΧΑΪΤΑ ΑΛΕΞΑΝΔΡΑ</w:t>
            </w:r>
          </w:p>
        </w:tc>
        <w:tc>
          <w:tcPr>
            <w:tcW w:w="2600" w:type="dxa"/>
            <w:tcBorders>
              <w:top w:val="nil"/>
              <w:left w:val="nil"/>
              <w:bottom w:val="single" w:sz="8" w:space="0" w:color="auto"/>
              <w:right w:val="single" w:sz="8" w:space="0" w:color="auto"/>
            </w:tcBorders>
            <w:shd w:val="clear" w:color="auto" w:fill="FFFF99"/>
            <w:vAlign w:val="bottom"/>
          </w:tcPr>
          <w:p w:rsidR="009B4ADE" w:rsidRPr="006840F5" w:rsidRDefault="009B4ADE" w:rsidP="006840F5">
            <w:pPr>
              <w:jc w:val="center"/>
              <w:rPr>
                <w:rFonts w:ascii="Tahoma" w:hAnsi="Tahoma" w:cs="Tahoma"/>
                <w:b/>
                <w:bCs/>
              </w:rPr>
            </w:pPr>
            <w:r w:rsidRPr="006840F5">
              <w:rPr>
                <w:rFonts w:ascii="Tahoma" w:hAnsi="Tahoma" w:cs="Tahoma"/>
                <w:b/>
                <w:bCs/>
              </w:rPr>
              <w:t> </w:t>
            </w:r>
          </w:p>
        </w:tc>
      </w:tr>
    </w:tbl>
    <w:p w:rsidR="00DD3519" w:rsidRDefault="00DD3519" w:rsidP="00601EF5"/>
    <w:sectPr w:rsidR="00DD3519" w:rsidSect="00F6585D">
      <w:pgSz w:w="11906" w:h="16838"/>
      <w:pgMar w:top="1134" w:right="1134" w:bottom="1418"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5F3B"/>
    <w:multiLevelType w:val="hybridMultilevel"/>
    <w:tmpl w:val="6040CD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3FA3709"/>
    <w:multiLevelType w:val="hybridMultilevel"/>
    <w:tmpl w:val="6A8261D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6272EB4"/>
    <w:multiLevelType w:val="hybridMultilevel"/>
    <w:tmpl w:val="CB6EB4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680028E"/>
    <w:multiLevelType w:val="hybridMultilevel"/>
    <w:tmpl w:val="605ADDF8"/>
    <w:lvl w:ilvl="0" w:tplc="0408000F">
      <w:start w:val="1"/>
      <w:numFmt w:val="decimal"/>
      <w:lvlText w:val="%1."/>
      <w:lvlJc w:val="left"/>
      <w:pPr>
        <w:ind w:left="1364" w:hanging="360"/>
      </w:pPr>
    </w:lvl>
    <w:lvl w:ilvl="1" w:tplc="04080019" w:tentative="1">
      <w:start w:val="1"/>
      <w:numFmt w:val="lowerLetter"/>
      <w:lvlText w:val="%2."/>
      <w:lvlJc w:val="left"/>
      <w:pPr>
        <w:ind w:left="2084" w:hanging="360"/>
      </w:pPr>
    </w:lvl>
    <w:lvl w:ilvl="2" w:tplc="0408001B" w:tentative="1">
      <w:start w:val="1"/>
      <w:numFmt w:val="lowerRoman"/>
      <w:lvlText w:val="%3."/>
      <w:lvlJc w:val="right"/>
      <w:pPr>
        <w:ind w:left="2804" w:hanging="180"/>
      </w:pPr>
    </w:lvl>
    <w:lvl w:ilvl="3" w:tplc="0408000F" w:tentative="1">
      <w:start w:val="1"/>
      <w:numFmt w:val="decimal"/>
      <w:lvlText w:val="%4."/>
      <w:lvlJc w:val="left"/>
      <w:pPr>
        <w:ind w:left="3524" w:hanging="360"/>
      </w:pPr>
    </w:lvl>
    <w:lvl w:ilvl="4" w:tplc="04080019" w:tentative="1">
      <w:start w:val="1"/>
      <w:numFmt w:val="lowerLetter"/>
      <w:lvlText w:val="%5."/>
      <w:lvlJc w:val="left"/>
      <w:pPr>
        <w:ind w:left="4244" w:hanging="360"/>
      </w:pPr>
    </w:lvl>
    <w:lvl w:ilvl="5" w:tplc="0408001B" w:tentative="1">
      <w:start w:val="1"/>
      <w:numFmt w:val="lowerRoman"/>
      <w:lvlText w:val="%6."/>
      <w:lvlJc w:val="right"/>
      <w:pPr>
        <w:ind w:left="4964" w:hanging="180"/>
      </w:pPr>
    </w:lvl>
    <w:lvl w:ilvl="6" w:tplc="0408000F" w:tentative="1">
      <w:start w:val="1"/>
      <w:numFmt w:val="decimal"/>
      <w:lvlText w:val="%7."/>
      <w:lvlJc w:val="left"/>
      <w:pPr>
        <w:ind w:left="5684" w:hanging="360"/>
      </w:pPr>
    </w:lvl>
    <w:lvl w:ilvl="7" w:tplc="04080019" w:tentative="1">
      <w:start w:val="1"/>
      <w:numFmt w:val="lowerLetter"/>
      <w:lvlText w:val="%8."/>
      <w:lvlJc w:val="left"/>
      <w:pPr>
        <w:ind w:left="6404" w:hanging="360"/>
      </w:pPr>
    </w:lvl>
    <w:lvl w:ilvl="8" w:tplc="0408001B" w:tentative="1">
      <w:start w:val="1"/>
      <w:numFmt w:val="lowerRoman"/>
      <w:lvlText w:val="%9."/>
      <w:lvlJc w:val="right"/>
      <w:pPr>
        <w:ind w:left="7124" w:hanging="180"/>
      </w:pPr>
    </w:lvl>
  </w:abstractNum>
  <w:abstractNum w:abstractNumId="4">
    <w:nsid w:val="06B04F77"/>
    <w:multiLevelType w:val="hybridMultilevel"/>
    <w:tmpl w:val="B3625EB2"/>
    <w:lvl w:ilvl="0" w:tplc="1B001106">
      <w:start w:val="1"/>
      <w:numFmt w:val="decimal"/>
      <w:lvlText w:val="%1."/>
      <w:lvlJc w:val="left"/>
      <w:pPr>
        <w:tabs>
          <w:tab w:val="num" w:pos="1288"/>
        </w:tabs>
        <w:ind w:left="1288" w:hanging="360"/>
      </w:pPr>
      <w:rPr>
        <w:rFonts w:hint="default"/>
        <w:b/>
      </w:rPr>
    </w:lvl>
    <w:lvl w:ilvl="1" w:tplc="04080019" w:tentative="1">
      <w:start w:val="1"/>
      <w:numFmt w:val="lowerLetter"/>
      <w:lvlText w:val="%2."/>
      <w:lvlJc w:val="left"/>
      <w:pPr>
        <w:ind w:left="2084" w:hanging="360"/>
      </w:pPr>
    </w:lvl>
    <w:lvl w:ilvl="2" w:tplc="0408001B" w:tentative="1">
      <w:start w:val="1"/>
      <w:numFmt w:val="lowerRoman"/>
      <w:lvlText w:val="%3."/>
      <w:lvlJc w:val="right"/>
      <w:pPr>
        <w:ind w:left="2804" w:hanging="180"/>
      </w:pPr>
    </w:lvl>
    <w:lvl w:ilvl="3" w:tplc="0408000F" w:tentative="1">
      <w:start w:val="1"/>
      <w:numFmt w:val="decimal"/>
      <w:lvlText w:val="%4."/>
      <w:lvlJc w:val="left"/>
      <w:pPr>
        <w:ind w:left="3524" w:hanging="360"/>
      </w:pPr>
    </w:lvl>
    <w:lvl w:ilvl="4" w:tplc="04080019" w:tentative="1">
      <w:start w:val="1"/>
      <w:numFmt w:val="lowerLetter"/>
      <w:lvlText w:val="%5."/>
      <w:lvlJc w:val="left"/>
      <w:pPr>
        <w:ind w:left="4244" w:hanging="360"/>
      </w:pPr>
    </w:lvl>
    <w:lvl w:ilvl="5" w:tplc="0408001B" w:tentative="1">
      <w:start w:val="1"/>
      <w:numFmt w:val="lowerRoman"/>
      <w:lvlText w:val="%6."/>
      <w:lvlJc w:val="right"/>
      <w:pPr>
        <w:ind w:left="4964" w:hanging="180"/>
      </w:pPr>
    </w:lvl>
    <w:lvl w:ilvl="6" w:tplc="0408000F" w:tentative="1">
      <w:start w:val="1"/>
      <w:numFmt w:val="decimal"/>
      <w:lvlText w:val="%7."/>
      <w:lvlJc w:val="left"/>
      <w:pPr>
        <w:ind w:left="5684" w:hanging="360"/>
      </w:pPr>
    </w:lvl>
    <w:lvl w:ilvl="7" w:tplc="04080019" w:tentative="1">
      <w:start w:val="1"/>
      <w:numFmt w:val="lowerLetter"/>
      <w:lvlText w:val="%8."/>
      <w:lvlJc w:val="left"/>
      <w:pPr>
        <w:ind w:left="6404" w:hanging="360"/>
      </w:pPr>
    </w:lvl>
    <w:lvl w:ilvl="8" w:tplc="0408001B" w:tentative="1">
      <w:start w:val="1"/>
      <w:numFmt w:val="lowerRoman"/>
      <w:lvlText w:val="%9."/>
      <w:lvlJc w:val="right"/>
      <w:pPr>
        <w:ind w:left="7124" w:hanging="180"/>
      </w:pPr>
    </w:lvl>
  </w:abstractNum>
  <w:abstractNum w:abstractNumId="5">
    <w:nsid w:val="08E74993"/>
    <w:multiLevelType w:val="hybridMultilevel"/>
    <w:tmpl w:val="7C428006"/>
    <w:lvl w:ilvl="0" w:tplc="47C60C12">
      <w:start w:val="1"/>
      <w:numFmt w:val="decimal"/>
      <w:lvlText w:val="%1."/>
      <w:lvlJc w:val="left"/>
      <w:pPr>
        <w:tabs>
          <w:tab w:val="num" w:pos="1080"/>
        </w:tabs>
        <w:ind w:left="1080" w:hanging="72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09715477"/>
    <w:multiLevelType w:val="hybridMultilevel"/>
    <w:tmpl w:val="22928FA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10CA3661"/>
    <w:multiLevelType w:val="hybridMultilevel"/>
    <w:tmpl w:val="BA88845A"/>
    <w:lvl w:ilvl="0" w:tplc="1B001106">
      <w:start w:val="1"/>
      <w:numFmt w:val="decimal"/>
      <w:lvlText w:val="%1."/>
      <w:lvlJc w:val="left"/>
      <w:pPr>
        <w:tabs>
          <w:tab w:val="num" w:pos="928"/>
        </w:tabs>
        <w:ind w:left="928" w:hanging="360"/>
      </w:pPr>
      <w:rPr>
        <w:rFonts w:hint="default"/>
        <w:b/>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8">
    <w:nsid w:val="18802B66"/>
    <w:multiLevelType w:val="singleLevel"/>
    <w:tmpl w:val="20BC1014"/>
    <w:lvl w:ilvl="0">
      <w:start w:val="1"/>
      <w:numFmt w:val="decimal"/>
      <w:lvlText w:val="%1)"/>
      <w:lvlJc w:val="left"/>
      <w:pPr>
        <w:tabs>
          <w:tab w:val="num" w:pos="502"/>
        </w:tabs>
        <w:ind w:left="502" w:hanging="360"/>
      </w:pPr>
      <w:rPr>
        <w:rFonts w:hint="default"/>
      </w:rPr>
    </w:lvl>
  </w:abstractNum>
  <w:abstractNum w:abstractNumId="9">
    <w:nsid w:val="1E3D486B"/>
    <w:multiLevelType w:val="hybridMultilevel"/>
    <w:tmpl w:val="6A8261D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F802B7C"/>
    <w:multiLevelType w:val="singleLevel"/>
    <w:tmpl w:val="0C09000F"/>
    <w:lvl w:ilvl="0">
      <w:start w:val="1"/>
      <w:numFmt w:val="decimal"/>
      <w:lvlText w:val="%1."/>
      <w:lvlJc w:val="left"/>
      <w:pPr>
        <w:tabs>
          <w:tab w:val="num" w:pos="360"/>
        </w:tabs>
        <w:ind w:left="360" w:hanging="360"/>
      </w:pPr>
    </w:lvl>
  </w:abstractNum>
  <w:abstractNum w:abstractNumId="11">
    <w:nsid w:val="26333F55"/>
    <w:multiLevelType w:val="singleLevel"/>
    <w:tmpl w:val="AF62F0DE"/>
    <w:lvl w:ilvl="0">
      <w:start w:val="1"/>
      <w:numFmt w:val="decimal"/>
      <w:lvlText w:val="%1)"/>
      <w:lvlJc w:val="left"/>
      <w:pPr>
        <w:tabs>
          <w:tab w:val="num" w:pos="360"/>
        </w:tabs>
        <w:ind w:left="360" w:hanging="360"/>
      </w:pPr>
      <w:rPr>
        <w:rFonts w:hint="default"/>
      </w:rPr>
    </w:lvl>
  </w:abstractNum>
  <w:abstractNum w:abstractNumId="12">
    <w:nsid w:val="26F40BD6"/>
    <w:multiLevelType w:val="hybridMultilevel"/>
    <w:tmpl w:val="8DA2047E"/>
    <w:lvl w:ilvl="0" w:tplc="D0107712">
      <w:start w:val="1"/>
      <w:numFmt w:val="decimal"/>
      <w:lvlText w:val="%1."/>
      <w:lvlJc w:val="left"/>
      <w:pPr>
        <w:tabs>
          <w:tab w:val="num" w:pos="420"/>
        </w:tabs>
        <w:ind w:left="42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287C60B8"/>
    <w:multiLevelType w:val="hybridMultilevel"/>
    <w:tmpl w:val="5AA26490"/>
    <w:lvl w:ilvl="0" w:tplc="1B001106">
      <w:start w:val="1"/>
      <w:numFmt w:val="decimal"/>
      <w:lvlText w:val="%1."/>
      <w:lvlJc w:val="left"/>
      <w:pPr>
        <w:tabs>
          <w:tab w:val="num" w:pos="644"/>
        </w:tabs>
        <w:ind w:left="644"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C8D4F35"/>
    <w:multiLevelType w:val="hybridMultilevel"/>
    <w:tmpl w:val="EFB202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2F75A9E"/>
    <w:multiLevelType w:val="hybridMultilevel"/>
    <w:tmpl w:val="531CD064"/>
    <w:lvl w:ilvl="0" w:tplc="1B001106">
      <w:start w:val="1"/>
      <w:numFmt w:val="decimal"/>
      <w:lvlText w:val="%1."/>
      <w:lvlJc w:val="left"/>
      <w:pPr>
        <w:tabs>
          <w:tab w:val="num" w:pos="1288"/>
        </w:tabs>
        <w:ind w:left="1288" w:hanging="360"/>
      </w:pPr>
      <w:rPr>
        <w:rFonts w:hint="default"/>
        <w:b/>
      </w:rPr>
    </w:lvl>
    <w:lvl w:ilvl="1" w:tplc="04080019" w:tentative="1">
      <w:start w:val="1"/>
      <w:numFmt w:val="lowerLetter"/>
      <w:lvlText w:val="%2."/>
      <w:lvlJc w:val="left"/>
      <w:pPr>
        <w:ind w:left="2084" w:hanging="360"/>
      </w:pPr>
    </w:lvl>
    <w:lvl w:ilvl="2" w:tplc="0408001B" w:tentative="1">
      <w:start w:val="1"/>
      <w:numFmt w:val="lowerRoman"/>
      <w:lvlText w:val="%3."/>
      <w:lvlJc w:val="right"/>
      <w:pPr>
        <w:ind w:left="2804" w:hanging="180"/>
      </w:pPr>
    </w:lvl>
    <w:lvl w:ilvl="3" w:tplc="0408000F" w:tentative="1">
      <w:start w:val="1"/>
      <w:numFmt w:val="decimal"/>
      <w:lvlText w:val="%4."/>
      <w:lvlJc w:val="left"/>
      <w:pPr>
        <w:ind w:left="3524" w:hanging="360"/>
      </w:pPr>
    </w:lvl>
    <w:lvl w:ilvl="4" w:tplc="04080019" w:tentative="1">
      <w:start w:val="1"/>
      <w:numFmt w:val="lowerLetter"/>
      <w:lvlText w:val="%5."/>
      <w:lvlJc w:val="left"/>
      <w:pPr>
        <w:ind w:left="4244" w:hanging="360"/>
      </w:pPr>
    </w:lvl>
    <w:lvl w:ilvl="5" w:tplc="0408001B" w:tentative="1">
      <w:start w:val="1"/>
      <w:numFmt w:val="lowerRoman"/>
      <w:lvlText w:val="%6."/>
      <w:lvlJc w:val="right"/>
      <w:pPr>
        <w:ind w:left="4964" w:hanging="180"/>
      </w:pPr>
    </w:lvl>
    <w:lvl w:ilvl="6" w:tplc="0408000F" w:tentative="1">
      <w:start w:val="1"/>
      <w:numFmt w:val="decimal"/>
      <w:lvlText w:val="%7."/>
      <w:lvlJc w:val="left"/>
      <w:pPr>
        <w:ind w:left="5684" w:hanging="360"/>
      </w:pPr>
    </w:lvl>
    <w:lvl w:ilvl="7" w:tplc="04080019" w:tentative="1">
      <w:start w:val="1"/>
      <w:numFmt w:val="lowerLetter"/>
      <w:lvlText w:val="%8."/>
      <w:lvlJc w:val="left"/>
      <w:pPr>
        <w:ind w:left="6404" w:hanging="360"/>
      </w:pPr>
    </w:lvl>
    <w:lvl w:ilvl="8" w:tplc="0408001B" w:tentative="1">
      <w:start w:val="1"/>
      <w:numFmt w:val="lowerRoman"/>
      <w:lvlText w:val="%9."/>
      <w:lvlJc w:val="right"/>
      <w:pPr>
        <w:ind w:left="7124" w:hanging="180"/>
      </w:pPr>
    </w:lvl>
  </w:abstractNum>
  <w:abstractNum w:abstractNumId="16">
    <w:nsid w:val="33CC4B1D"/>
    <w:multiLevelType w:val="hybridMultilevel"/>
    <w:tmpl w:val="9932A8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4CC2298"/>
    <w:multiLevelType w:val="hybridMultilevel"/>
    <w:tmpl w:val="2FBEE102"/>
    <w:lvl w:ilvl="0" w:tplc="1B001106">
      <w:start w:val="1"/>
      <w:numFmt w:val="decimal"/>
      <w:lvlText w:val="%1."/>
      <w:lvlJc w:val="left"/>
      <w:pPr>
        <w:tabs>
          <w:tab w:val="num" w:pos="644"/>
        </w:tabs>
        <w:ind w:left="644"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5F8739F"/>
    <w:multiLevelType w:val="hybridMultilevel"/>
    <w:tmpl w:val="B68A7A7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9">
    <w:nsid w:val="4F7E6B79"/>
    <w:multiLevelType w:val="hybridMultilevel"/>
    <w:tmpl w:val="7E6C57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5AE3967"/>
    <w:multiLevelType w:val="hybridMultilevel"/>
    <w:tmpl w:val="695A28C2"/>
    <w:lvl w:ilvl="0" w:tplc="E65E32E2">
      <w:start w:val="1"/>
      <w:numFmt w:val="decimal"/>
      <w:lvlText w:val="%1."/>
      <w:lvlJc w:val="left"/>
      <w:pPr>
        <w:tabs>
          <w:tab w:val="num" w:pos="375"/>
        </w:tabs>
        <w:ind w:left="375" w:hanging="375"/>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1">
    <w:nsid w:val="58324F23"/>
    <w:multiLevelType w:val="hybridMultilevel"/>
    <w:tmpl w:val="5B4AA1DE"/>
    <w:lvl w:ilvl="0" w:tplc="D0107712">
      <w:start w:val="1"/>
      <w:numFmt w:val="decimal"/>
      <w:lvlText w:val="%1."/>
      <w:lvlJc w:val="left"/>
      <w:pPr>
        <w:tabs>
          <w:tab w:val="num" w:pos="420"/>
        </w:tabs>
        <w:ind w:left="420" w:hanging="42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2">
    <w:nsid w:val="5CEC098B"/>
    <w:multiLevelType w:val="hybridMultilevel"/>
    <w:tmpl w:val="6A8261D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5ED72D70"/>
    <w:multiLevelType w:val="hybridMultilevel"/>
    <w:tmpl w:val="9DCC1076"/>
    <w:lvl w:ilvl="0" w:tplc="0C09000F">
      <w:start w:val="4"/>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6A505CF4"/>
    <w:multiLevelType w:val="hybridMultilevel"/>
    <w:tmpl w:val="7BEA26DA"/>
    <w:lvl w:ilvl="0" w:tplc="0C09000F">
      <w:start w:val="4"/>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6B043476"/>
    <w:multiLevelType w:val="hybridMultilevel"/>
    <w:tmpl w:val="2D80D612"/>
    <w:lvl w:ilvl="0" w:tplc="1B001106">
      <w:start w:val="1"/>
      <w:numFmt w:val="decimal"/>
      <w:lvlText w:val="%1."/>
      <w:lvlJc w:val="left"/>
      <w:pPr>
        <w:tabs>
          <w:tab w:val="num" w:pos="644"/>
        </w:tabs>
        <w:ind w:left="644"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C681AA3"/>
    <w:multiLevelType w:val="hybridMultilevel"/>
    <w:tmpl w:val="00B6C20E"/>
    <w:lvl w:ilvl="0" w:tplc="47C60C12">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6E4636B5"/>
    <w:multiLevelType w:val="singleLevel"/>
    <w:tmpl w:val="0C09000F"/>
    <w:lvl w:ilvl="0">
      <w:start w:val="1"/>
      <w:numFmt w:val="decimal"/>
      <w:lvlText w:val="%1."/>
      <w:lvlJc w:val="left"/>
      <w:pPr>
        <w:tabs>
          <w:tab w:val="num" w:pos="360"/>
        </w:tabs>
        <w:ind w:left="360" w:hanging="360"/>
      </w:pPr>
      <w:rPr>
        <w:rFonts w:hint="default"/>
      </w:rPr>
    </w:lvl>
  </w:abstractNum>
  <w:abstractNum w:abstractNumId="28">
    <w:nsid w:val="6F4D3B07"/>
    <w:multiLevelType w:val="hybridMultilevel"/>
    <w:tmpl w:val="3CFCE0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711570F1"/>
    <w:multiLevelType w:val="singleLevel"/>
    <w:tmpl w:val="0C09000F"/>
    <w:lvl w:ilvl="0">
      <w:start w:val="4"/>
      <w:numFmt w:val="decimal"/>
      <w:lvlText w:val="%1."/>
      <w:lvlJc w:val="left"/>
      <w:pPr>
        <w:tabs>
          <w:tab w:val="num" w:pos="360"/>
        </w:tabs>
        <w:ind w:left="360" w:hanging="360"/>
      </w:pPr>
      <w:rPr>
        <w:rFonts w:hint="default"/>
      </w:rPr>
    </w:lvl>
  </w:abstractNum>
  <w:abstractNum w:abstractNumId="30">
    <w:nsid w:val="7193541B"/>
    <w:multiLevelType w:val="hybridMultilevel"/>
    <w:tmpl w:val="ADC6372C"/>
    <w:lvl w:ilvl="0" w:tplc="E65E32E2">
      <w:start w:val="1"/>
      <w:numFmt w:val="decimal"/>
      <w:lvlText w:val="%1."/>
      <w:lvlJc w:val="left"/>
      <w:pPr>
        <w:tabs>
          <w:tab w:val="num" w:pos="375"/>
        </w:tabs>
        <w:ind w:left="375" w:hanging="37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76B66E10"/>
    <w:multiLevelType w:val="hybridMultilevel"/>
    <w:tmpl w:val="472831B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778D35FC"/>
    <w:multiLevelType w:val="hybridMultilevel"/>
    <w:tmpl w:val="6716407A"/>
    <w:lvl w:ilvl="0" w:tplc="1B001106">
      <w:start w:val="1"/>
      <w:numFmt w:val="decimal"/>
      <w:lvlText w:val="%1."/>
      <w:lvlJc w:val="left"/>
      <w:pPr>
        <w:tabs>
          <w:tab w:val="num" w:pos="644"/>
        </w:tabs>
        <w:ind w:left="644"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7A3936EE"/>
    <w:multiLevelType w:val="hybridMultilevel"/>
    <w:tmpl w:val="FEE42A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1"/>
  </w:num>
  <w:num w:numId="3">
    <w:abstractNumId w:val="10"/>
  </w:num>
  <w:num w:numId="4">
    <w:abstractNumId w:val="29"/>
  </w:num>
  <w:num w:numId="5">
    <w:abstractNumId w:val="28"/>
  </w:num>
  <w:num w:numId="6">
    <w:abstractNumId w:val="31"/>
  </w:num>
  <w:num w:numId="7">
    <w:abstractNumId w:val="23"/>
  </w:num>
  <w:num w:numId="8">
    <w:abstractNumId w:val="24"/>
  </w:num>
  <w:num w:numId="9">
    <w:abstractNumId w:val="26"/>
  </w:num>
  <w:num w:numId="10">
    <w:abstractNumId w:val="33"/>
  </w:num>
  <w:num w:numId="11">
    <w:abstractNumId w:val="18"/>
  </w:num>
  <w:num w:numId="12">
    <w:abstractNumId w:val="5"/>
  </w:num>
  <w:num w:numId="13">
    <w:abstractNumId w:val="21"/>
  </w:num>
  <w:num w:numId="14">
    <w:abstractNumId w:val="12"/>
  </w:num>
  <w:num w:numId="15">
    <w:abstractNumId w:val="20"/>
  </w:num>
  <w:num w:numId="16">
    <w:abstractNumId w:val="30"/>
  </w:num>
  <w:num w:numId="17">
    <w:abstractNumId w:val="0"/>
  </w:num>
  <w:num w:numId="18">
    <w:abstractNumId w:val="27"/>
  </w:num>
  <w:num w:numId="19">
    <w:abstractNumId w:val="2"/>
  </w:num>
  <w:num w:numId="20">
    <w:abstractNumId w:val="22"/>
  </w:num>
  <w:num w:numId="21">
    <w:abstractNumId w:val="6"/>
  </w:num>
  <w:num w:numId="22">
    <w:abstractNumId w:val="1"/>
  </w:num>
  <w:num w:numId="23">
    <w:abstractNumId w:val="9"/>
  </w:num>
  <w:num w:numId="24">
    <w:abstractNumId w:val="25"/>
  </w:num>
  <w:num w:numId="25">
    <w:abstractNumId w:val="19"/>
  </w:num>
  <w:num w:numId="26">
    <w:abstractNumId w:val="16"/>
  </w:num>
  <w:num w:numId="27">
    <w:abstractNumId w:val="14"/>
  </w:num>
  <w:num w:numId="28">
    <w:abstractNumId w:val="3"/>
  </w:num>
  <w:num w:numId="29">
    <w:abstractNumId w:val="4"/>
  </w:num>
  <w:num w:numId="30">
    <w:abstractNumId w:val="15"/>
  </w:num>
  <w:num w:numId="31">
    <w:abstractNumId w:val="13"/>
  </w:num>
  <w:num w:numId="32">
    <w:abstractNumId w:val="7"/>
  </w:num>
  <w:num w:numId="33">
    <w:abstractNumId w:val="32"/>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2229DD"/>
    <w:rsid w:val="00016A39"/>
    <w:rsid w:val="000207E9"/>
    <w:rsid w:val="00020806"/>
    <w:rsid w:val="00023F54"/>
    <w:rsid w:val="0004185D"/>
    <w:rsid w:val="0004435B"/>
    <w:rsid w:val="00044A8C"/>
    <w:rsid w:val="00053BD1"/>
    <w:rsid w:val="00060AAB"/>
    <w:rsid w:val="00070721"/>
    <w:rsid w:val="00073725"/>
    <w:rsid w:val="00084C24"/>
    <w:rsid w:val="00093E62"/>
    <w:rsid w:val="00094F8F"/>
    <w:rsid w:val="000A3D81"/>
    <w:rsid w:val="000A75F4"/>
    <w:rsid w:val="000C360E"/>
    <w:rsid w:val="000C5B03"/>
    <w:rsid w:val="000D44A9"/>
    <w:rsid w:val="000E538F"/>
    <w:rsid w:val="000E6AAA"/>
    <w:rsid w:val="000F507B"/>
    <w:rsid w:val="000F7B33"/>
    <w:rsid w:val="001045E7"/>
    <w:rsid w:val="00104992"/>
    <w:rsid w:val="00107ADD"/>
    <w:rsid w:val="00110EB7"/>
    <w:rsid w:val="0011325E"/>
    <w:rsid w:val="001136F9"/>
    <w:rsid w:val="001205BA"/>
    <w:rsid w:val="00122F5F"/>
    <w:rsid w:val="0013290C"/>
    <w:rsid w:val="00132C44"/>
    <w:rsid w:val="00133709"/>
    <w:rsid w:val="00136AB2"/>
    <w:rsid w:val="00136AB6"/>
    <w:rsid w:val="00141C94"/>
    <w:rsid w:val="0015430F"/>
    <w:rsid w:val="0016023F"/>
    <w:rsid w:val="00161482"/>
    <w:rsid w:val="00167769"/>
    <w:rsid w:val="001705CE"/>
    <w:rsid w:val="00170A2C"/>
    <w:rsid w:val="00186CE7"/>
    <w:rsid w:val="001874AE"/>
    <w:rsid w:val="00190823"/>
    <w:rsid w:val="001916BE"/>
    <w:rsid w:val="00195D36"/>
    <w:rsid w:val="00197306"/>
    <w:rsid w:val="001A3674"/>
    <w:rsid w:val="001A6386"/>
    <w:rsid w:val="001A6F3D"/>
    <w:rsid w:val="001B063F"/>
    <w:rsid w:val="001B1A45"/>
    <w:rsid w:val="001B1EFC"/>
    <w:rsid w:val="001D07D6"/>
    <w:rsid w:val="001D3838"/>
    <w:rsid w:val="001D4272"/>
    <w:rsid w:val="001E0902"/>
    <w:rsid w:val="001E1A86"/>
    <w:rsid w:val="001E723E"/>
    <w:rsid w:val="001F37BF"/>
    <w:rsid w:val="001F50A0"/>
    <w:rsid w:val="001F6E67"/>
    <w:rsid w:val="00200281"/>
    <w:rsid w:val="00213F1C"/>
    <w:rsid w:val="00214ACE"/>
    <w:rsid w:val="0022227E"/>
    <w:rsid w:val="002229DD"/>
    <w:rsid w:val="00223391"/>
    <w:rsid w:val="00231958"/>
    <w:rsid w:val="002355CE"/>
    <w:rsid w:val="002362E5"/>
    <w:rsid w:val="002411CF"/>
    <w:rsid w:val="00247C2A"/>
    <w:rsid w:val="0025463A"/>
    <w:rsid w:val="00254998"/>
    <w:rsid w:val="00260258"/>
    <w:rsid w:val="00267CCC"/>
    <w:rsid w:val="00275F15"/>
    <w:rsid w:val="0028331B"/>
    <w:rsid w:val="002834B0"/>
    <w:rsid w:val="00286E39"/>
    <w:rsid w:val="002A3AFE"/>
    <w:rsid w:val="002A5581"/>
    <w:rsid w:val="002A7912"/>
    <w:rsid w:val="002B6397"/>
    <w:rsid w:val="002B7F03"/>
    <w:rsid w:val="002C422C"/>
    <w:rsid w:val="002D0B90"/>
    <w:rsid w:val="002D2134"/>
    <w:rsid w:val="002D47CF"/>
    <w:rsid w:val="002E4E6E"/>
    <w:rsid w:val="002F18BB"/>
    <w:rsid w:val="002F1C1D"/>
    <w:rsid w:val="002F5D5E"/>
    <w:rsid w:val="002F6A7E"/>
    <w:rsid w:val="002F7CDF"/>
    <w:rsid w:val="00306843"/>
    <w:rsid w:val="0031172A"/>
    <w:rsid w:val="00317295"/>
    <w:rsid w:val="00331B6F"/>
    <w:rsid w:val="00333DA7"/>
    <w:rsid w:val="00361102"/>
    <w:rsid w:val="00362183"/>
    <w:rsid w:val="003637B9"/>
    <w:rsid w:val="00364C5B"/>
    <w:rsid w:val="003654C1"/>
    <w:rsid w:val="00372A56"/>
    <w:rsid w:val="00372EB6"/>
    <w:rsid w:val="00383E7D"/>
    <w:rsid w:val="00385611"/>
    <w:rsid w:val="00396D31"/>
    <w:rsid w:val="003A1692"/>
    <w:rsid w:val="003A7617"/>
    <w:rsid w:val="003B46FD"/>
    <w:rsid w:val="003B63B7"/>
    <w:rsid w:val="003B6BF1"/>
    <w:rsid w:val="003B6EE6"/>
    <w:rsid w:val="003C2BC7"/>
    <w:rsid w:val="003F21DA"/>
    <w:rsid w:val="003F4460"/>
    <w:rsid w:val="003F72E6"/>
    <w:rsid w:val="004004FE"/>
    <w:rsid w:val="00402261"/>
    <w:rsid w:val="004068F4"/>
    <w:rsid w:val="00407D14"/>
    <w:rsid w:val="00413031"/>
    <w:rsid w:val="0041673E"/>
    <w:rsid w:val="00434756"/>
    <w:rsid w:val="00437C86"/>
    <w:rsid w:val="004433AE"/>
    <w:rsid w:val="0045106F"/>
    <w:rsid w:val="00454D35"/>
    <w:rsid w:val="00455391"/>
    <w:rsid w:val="004703F0"/>
    <w:rsid w:val="0047226E"/>
    <w:rsid w:val="00477B50"/>
    <w:rsid w:val="00482324"/>
    <w:rsid w:val="004856B9"/>
    <w:rsid w:val="00491CC9"/>
    <w:rsid w:val="004B0B87"/>
    <w:rsid w:val="004B0BF7"/>
    <w:rsid w:val="004B6AFB"/>
    <w:rsid w:val="004C1C83"/>
    <w:rsid w:val="004D1FDE"/>
    <w:rsid w:val="004F1727"/>
    <w:rsid w:val="004F26A1"/>
    <w:rsid w:val="004F441B"/>
    <w:rsid w:val="00503D19"/>
    <w:rsid w:val="005065B2"/>
    <w:rsid w:val="00506712"/>
    <w:rsid w:val="005132A5"/>
    <w:rsid w:val="00523994"/>
    <w:rsid w:val="00535F42"/>
    <w:rsid w:val="0055170B"/>
    <w:rsid w:val="00551C74"/>
    <w:rsid w:val="00551DB6"/>
    <w:rsid w:val="00553F98"/>
    <w:rsid w:val="005547F0"/>
    <w:rsid w:val="00556143"/>
    <w:rsid w:val="005620B3"/>
    <w:rsid w:val="00562AD4"/>
    <w:rsid w:val="0056659C"/>
    <w:rsid w:val="00573722"/>
    <w:rsid w:val="00583260"/>
    <w:rsid w:val="00586ECE"/>
    <w:rsid w:val="005A039E"/>
    <w:rsid w:val="005A52A0"/>
    <w:rsid w:val="005B4CD8"/>
    <w:rsid w:val="005B5123"/>
    <w:rsid w:val="005C45B1"/>
    <w:rsid w:val="005D34DD"/>
    <w:rsid w:val="005D704B"/>
    <w:rsid w:val="005E1568"/>
    <w:rsid w:val="005E6D2F"/>
    <w:rsid w:val="005E6ECD"/>
    <w:rsid w:val="00601AB0"/>
    <w:rsid w:val="00601EF5"/>
    <w:rsid w:val="006028B7"/>
    <w:rsid w:val="00604B06"/>
    <w:rsid w:val="00604F2A"/>
    <w:rsid w:val="00606645"/>
    <w:rsid w:val="00614592"/>
    <w:rsid w:val="00623A71"/>
    <w:rsid w:val="006351AE"/>
    <w:rsid w:val="00635826"/>
    <w:rsid w:val="0063650F"/>
    <w:rsid w:val="006433C1"/>
    <w:rsid w:val="00644AF2"/>
    <w:rsid w:val="00651771"/>
    <w:rsid w:val="00655A5C"/>
    <w:rsid w:val="00657D1D"/>
    <w:rsid w:val="006648CE"/>
    <w:rsid w:val="00673508"/>
    <w:rsid w:val="0068058B"/>
    <w:rsid w:val="0068333F"/>
    <w:rsid w:val="006840F5"/>
    <w:rsid w:val="006865E8"/>
    <w:rsid w:val="00692810"/>
    <w:rsid w:val="00694F41"/>
    <w:rsid w:val="006956C8"/>
    <w:rsid w:val="00695DEE"/>
    <w:rsid w:val="006A09B5"/>
    <w:rsid w:val="006B0BE3"/>
    <w:rsid w:val="006B18DE"/>
    <w:rsid w:val="006B49F9"/>
    <w:rsid w:val="006B4E23"/>
    <w:rsid w:val="006B69B8"/>
    <w:rsid w:val="006C30D9"/>
    <w:rsid w:val="006D53B4"/>
    <w:rsid w:val="006D578C"/>
    <w:rsid w:val="006D578E"/>
    <w:rsid w:val="006E2573"/>
    <w:rsid w:val="006E5612"/>
    <w:rsid w:val="006F5E9B"/>
    <w:rsid w:val="006F6DDE"/>
    <w:rsid w:val="00702B2B"/>
    <w:rsid w:val="00705381"/>
    <w:rsid w:val="00714F9D"/>
    <w:rsid w:val="00715238"/>
    <w:rsid w:val="007152B7"/>
    <w:rsid w:val="00734609"/>
    <w:rsid w:val="00734FF8"/>
    <w:rsid w:val="007404FB"/>
    <w:rsid w:val="00746A2B"/>
    <w:rsid w:val="007519B9"/>
    <w:rsid w:val="00752143"/>
    <w:rsid w:val="007536AD"/>
    <w:rsid w:val="00763EAF"/>
    <w:rsid w:val="00765366"/>
    <w:rsid w:val="007676ED"/>
    <w:rsid w:val="00783469"/>
    <w:rsid w:val="00792591"/>
    <w:rsid w:val="00796437"/>
    <w:rsid w:val="007A146E"/>
    <w:rsid w:val="007A1E0B"/>
    <w:rsid w:val="007A2DA7"/>
    <w:rsid w:val="007A640A"/>
    <w:rsid w:val="007B0178"/>
    <w:rsid w:val="007B4045"/>
    <w:rsid w:val="007C025A"/>
    <w:rsid w:val="007D307F"/>
    <w:rsid w:val="007D5523"/>
    <w:rsid w:val="007E75BE"/>
    <w:rsid w:val="007F0A10"/>
    <w:rsid w:val="007F7A87"/>
    <w:rsid w:val="00814840"/>
    <w:rsid w:val="00814E21"/>
    <w:rsid w:val="008229DF"/>
    <w:rsid w:val="00824A25"/>
    <w:rsid w:val="00824E48"/>
    <w:rsid w:val="00827182"/>
    <w:rsid w:val="0083778A"/>
    <w:rsid w:val="00840DF6"/>
    <w:rsid w:val="00850C01"/>
    <w:rsid w:val="00854E09"/>
    <w:rsid w:val="00854F08"/>
    <w:rsid w:val="0086457A"/>
    <w:rsid w:val="0086640C"/>
    <w:rsid w:val="00867FA8"/>
    <w:rsid w:val="00870343"/>
    <w:rsid w:val="008743E2"/>
    <w:rsid w:val="00894A44"/>
    <w:rsid w:val="008A5B02"/>
    <w:rsid w:val="008C09C2"/>
    <w:rsid w:val="008C0F01"/>
    <w:rsid w:val="008C1BEB"/>
    <w:rsid w:val="008C6A7E"/>
    <w:rsid w:val="008D08EF"/>
    <w:rsid w:val="008D2F6B"/>
    <w:rsid w:val="008D7C28"/>
    <w:rsid w:val="008E6693"/>
    <w:rsid w:val="008E76E9"/>
    <w:rsid w:val="008F5001"/>
    <w:rsid w:val="008F5372"/>
    <w:rsid w:val="008F729B"/>
    <w:rsid w:val="00900B15"/>
    <w:rsid w:val="00901005"/>
    <w:rsid w:val="009137F9"/>
    <w:rsid w:val="009142E0"/>
    <w:rsid w:val="00921D05"/>
    <w:rsid w:val="00925971"/>
    <w:rsid w:val="00930E63"/>
    <w:rsid w:val="0093434C"/>
    <w:rsid w:val="00935961"/>
    <w:rsid w:val="00935B36"/>
    <w:rsid w:val="009366B5"/>
    <w:rsid w:val="00941997"/>
    <w:rsid w:val="00951737"/>
    <w:rsid w:val="00960D8F"/>
    <w:rsid w:val="0096155F"/>
    <w:rsid w:val="00962C37"/>
    <w:rsid w:val="0097046B"/>
    <w:rsid w:val="00973D71"/>
    <w:rsid w:val="00974DBE"/>
    <w:rsid w:val="00977010"/>
    <w:rsid w:val="0099456B"/>
    <w:rsid w:val="009A291E"/>
    <w:rsid w:val="009A68CE"/>
    <w:rsid w:val="009A777F"/>
    <w:rsid w:val="009B3558"/>
    <w:rsid w:val="009B4433"/>
    <w:rsid w:val="009B4ADE"/>
    <w:rsid w:val="009C0AC6"/>
    <w:rsid w:val="009D263D"/>
    <w:rsid w:val="009D32CE"/>
    <w:rsid w:val="009D32E3"/>
    <w:rsid w:val="009E49C6"/>
    <w:rsid w:val="009E7D1A"/>
    <w:rsid w:val="009F3942"/>
    <w:rsid w:val="009F475B"/>
    <w:rsid w:val="00A002B2"/>
    <w:rsid w:val="00A0125B"/>
    <w:rsid w:val="00A10BAB"/>
    <w:rsid w:val="00A151AE"/>
    <w:rsid w:val="00A1573F"/>
    <w:rsid w:val="00A21FFE"/>
    <w:rsid w:val="00A3314A"/>
    <w:rsid w:val="00A4071E"/>
    <w:rsid w:val="00A43D06"/>
    <w:rsid w:val="00A472FD"/>
    <w:rsid w:val="00A533B9"/>
    <w:rsid w:val="00A6167F"/>
    <w:rsid w:val="00A66117"/>
    <w:rsid w:val="00A853AC"/>
    <w:rsid w:val="00A878E9"/>
    <w:rsid w:val="00A90FF9"/>
    <w:rsid w:val="00A94624"/>
    <w:rsid w:val="00AA1959"/>
    <w:rsid w:val="00AA3FC5"/>
    <w:rsid w:val="00AA4255"/>
    <w:rsid w:val="00AB4700"/>
    <w:rsid w:val="00AB772B"/>
    <w:rsid w:val="00AC0565"/>
    <w:rsid w:val="00AD2662"/>
    <w:rsid w:val="00AD35EB"/>
    <w:rsid w:val="00AD5B90"/>
    <w:rsid w:val="00AF0F22"/>
    <w:rsid w:val="00AF5650"/>
    <w:rsid w:val="00AF79DD"/>
    <w:rsid w:val="00B002BC"/>
    <w:rsid w:val="00B04974"/>
    <w:rsid w:val="00B31A5A"/>
    <w:rsid w:val="00B439B8"/>
    <w:rsid w:val="00B4709A"/>
    <w:rsid w:val="00B62B7D"/>
    <w:rsid w:val="00B63181"/>
    <w:rsid w:val="00B67071"/>
    <w:rsid w:val="00B70427"/>
    <w:rsid w:val="00B77767"/>
    <w:rsid w:val="00B82908"/>
    <w:rsid w:val="00B82A22"/>
    <w:rsid w:val="00B842E5"/>
    <w:rsid w:val="00B85BC9"/>
    <w:rsid w:val="00B85CEE"/>
    <w:rsid w:val="00B90D69"/>
    <w:rsid w:val="00BA3B38"/>
    <w:rsid w:val="00BA3CB0"/>
    <w:rsid w:val="00BA468A"/>
    <w:rsid w:val="00BA74E6"/>
    <w:rsid w:val="00BB33AE"/>
    <w:rsid w:val="00BC1E12"/>
    <w:rsid w:val="00BD60F2"/>
    <w:rsid w:val="00BD6321"/>
    <w:rsid w:val="00BD6742"/>
    <w:rsid w:val="00C06738"/>
    <w:rsid w:val="00C10951"/>
    <w:rsid w:val="00C1245E"/>
    <w:rsid w:val="00C14047"/>
    <w:rsid w:val="00C171F2"/>
    <w:rsid w:val="00C20047"/>
    <w:rsid w:val="00C2008A"/>
    <w:rsid w:val="00C2711C"/>
    <w:rsid w:val="00C34649"/>
    <w:rsid w:val="00C34DDB"/>
    <w:rsid w:val="00C35A28"/>
    <w:rsid w:val="00C3780A"/>
    <w:rsid w:val="00C425DF"/>
    <w:rsid w:val="00C43907"/>
    <w:rsid w:val="00C60811"/>
    <w:rsid w:val="00CA0913"/>
    <w:rsid w:val="00CA1173"/>
    <w:rsid w:val="00CA188B"/>
    <w:rsid w:val="00CA564F"/>
    <w:rsid w:val="00CA76D3"/>
    <w:rsid w:val="00CB097B"/>
    <w:rsid w:val="00CB289B"/>
    <w:rsid w:val="00CB6EA0"/>
    <w:rsid w:val="00CC2E93"/>
    <w:rsid w:val="00CD35C0"/>
    <w:rsid w:val="00CE01DD"/>
    <w:rsid w:val="00CE1276"/>
    <w:rsid w:val="00CE5251"/>
    <w:rsid w:val="00CF0A93"/>
    <w:rsid w:val="00D0562F"/>
    <w:rsid w:val="00D15006"/>
    <w:rsid w:val="00D26B43"/>
    <w:rsid w:val="00D27173"/>
    <w:rsid w:val="00D27576"/>
    <w:rsid w:val="00D32291"/>
    <w:rsid w:val="00D32609"/>
    <w:rsid w:val="00D36FD0"/>
    <w:rsid w:val="00D448AD"/>
    <w:rsid w:val="00D53DC2"/>
    <w:rsid w:val="00D54A00"/>
    <w:rsid w:val="00D564C8"/>
    <w:rsid w:val="00D577E0"/>
    <w:rsid w:val="00D628DB"/>
    <w:rsid w:val="00D63534"/>
    <w:rsid w:val="00D65EAC"/>
    <w:rsid w:val="00D70111"/>
    <w:rsid w:val="00D774CA"/>
    <w:rsid w:val="00D81A51"/>
    <w:rsid w:val="00DA54D1"/>
    <w:rsid w:val="00DA7645"/>
    <w:rsid w:val="00DA768E"/>
    <w:rsid w:val="00DB56AA"/>
    <w:rsid w:val="00DB62AA"/>
    <w:rsid w:val="00DB6414"/>
    <w:rsid w:val="00DD1BF7"/>
    <w:rsid w:val="00DD247C"/>
    <w:rsid w:val="00DD3519"/>
    <w:rsid w:val="00DD3958"/>
    <w:rsid w:val="00DD4C68"/>
    <w:rsid w:val="00DE0ACE"/>
    <w:rsid w:val="00DF26B8"/>
    <w:rsid w:val="00E05F99"/>
    <w:rsid w:val="00E14E25"/>
    <w:rsid w:val="00E20C7D"/>
    <w:rsid w:val="00E41127"/>
    <w:rsid w:val="00E4280D"/>
    <w:rsid w:val="00E550A5"/>
    <w:rsid w:val="00E64E2B"/>
    <w:rsid w:val="00E74CC2"/>
    <w:rsid w:val="00E7727E"/>
    <w:rsid w:val="00E85399"/>
    <w:rsid w:val="00E86C8E"/>
    <w:rsid w:val="00E91ACA"/>
    <w:rsid w:val="00E95A12"/>
    <w:rsid w:val="00EA72FC"/>
    <w:rsid w:val="00EB5BF2"/>
    <w:rsid w:val="00EB5CD9"/>
    <w:rsid w:val="00EC0D33"/>
    <w:rsid w:val="00EC3E72"/>
    <w:rsid w:val="00ED17C7"/>
    <w:rsid w:val="00ED2CAB"/>
    <w:rsid w:val="00ED6D82"/>
    <w:rsid w:val="00EE303B"/>
    <w:rsid w:val="00EF0861"/>
    <w:rsid w:val="00EF590F"/>
    <w:rsid w:val="00EF7628"/>
    <w:rsid w:val="00F06723"/>
    <w:rsid w:val="00F07F8E"/>
    <w:rsid w:val="00F21FCD"/>
    <w:rsid w:val="00F222C7"/>
    <w:rsid w:val="00F225A8"/>
    <w:rsid w:val="00F37339"/>
    <w:rsid w:val="00F6585D"/>
    <w:rsid w:val="00F77797"/>
    <w:rsid w:val="00F825DA"/>
    <w:rsid w:val="00F872F8"/>
    <w:rsid w:val="00F92872"/>
    <w:rsid w:val="00FA3394"/>
    <w:rsid w:val="00FB554A"/>
    <w:rsid w:val="00FB5975"/>
    <w:rsid w:val="00FC1CCB"/>
    <w:rsid w:val="00FC460F"/>
    <w:rsid w:val="00FD4930"/>
    <w:rsid w:val="00FE1400"/>
    <w:rsid w:val="00FF0D10"/>
    <w:rsid w:val="00FF365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2B2B"/>
  </w:style>
  <w:style w:type="paragraph" w:styleId="Heading2">
    <w:name w:val="heading 2"/>
    <w:basedOn w:val="Normal"/>
    <w:next w:val="Normal"/>
    <w:qFormat/>
    <w:rsid w:val="000F507B"/>
    <w:pPr>
      <w:keepNext/>
      <w:spacing w:line="360" w:lineRule="auto"/>
      <w:outlineLvl w:val="1"/>
    </w:pPr>
    <w:rPr>
      <w:rFonts w:ascii="Bookman Old Style" w:hAnsi="Bookman Old Style"/>
      <w:b/>
      <w:i/>
      <w:sz w:val="18"/>
      <w:u w:val="double"/>
    </w:rPr>
  </w:style>
  <w:style w:type="paragraph" w:styleId="Heading3">
    <w:name w:val="heading 3"/>
    <w:basedOn w:val="Normal"/>
    <w:next w:val="Normal"/>
    <w:qFormat/>
    <w:rsid w:val="000F507B"/>
    <w:pPr>
      <w:keepNext/>
      <w:jc w:val="center"/>
      <w:outlineLvl w:val="2"/>
    </w:pPr>
    <w:rPr>
      <w:rFonts w:ascii="Bookman Old Style" w:hAnsi="Bookman Old Style"/>
      <w:b/>
      <w:i/>
      <w:sz w:val="18"/>
    </w:rPr>
  </w:style>
  <w:style w:type="paragraph" w:styleId="Heading4">
    <w:name w:val="heading 4"/>
    <w:basedOn w:val="Normal"/>
    <w:next w:val="Normal"/>
    <w:qFormat/>
    <w:rsid w:val="000F507B"/>
    <w:pPr>
      <w:keepNext/>
      <w:spacing w:before="240" w:after="60"/>
      <w:outlineLvl w:val="3"/>
    </w:pPr>
    <w:rPr>
      <w:b/>
      <w:bCs/>
      <w:sz w:val="28"/>
      <w:szCs w:val="28"/>
    </w:rPr>
  </w:style>
  <w:style w:type="paragraph" w:styleId="Heading5">
    <w:name w:val="heading 5"/>
    <w:basedOn w:val="Normal"/>
    <w:next w:val="Normal"/>
    <w:qFormat/>
    <w:rsid w:val="000F507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Base">
    <w:name w:val="TOC Base"/>
    <w:basedOn w:val="Normal"/>
    <w:rsid w:val="000F507B"/>
    <w:pPr>
      <w:tabs>
        <w:tab w:val="right" w:leader="dot" w:pos="6480"/>
      </w:tabs>
      <w:spacing w:after="240" w:line="240" w:lineRule="atLeast"/>
    </w:pPr>
    <w:rPr>
      <w:rFonts w:ascii="Arial" w:hAnsi="Arial"/>
      <w:spacing w:val="-5"/>
      <w:lang w:val="en-AU"/>
    </w:rPr>
  </w:style>
  <w:style w:type="paragraph" w:styleId="BodyTextIndent2">
    <w:name w:val="Body Text Indent 2"/>
    <w:basedOn w:val="Normal"/>
    <w:rsid w:val="000F507B"/>
    <w:pPr>
      <w:spacing w:line="360" w:lineRule="auto"/>
      <w:ind w:left="284" w:firstLine="436"/>
      <w:jc w:val="both"/>
    </w:pPr>
    <w:rPr>
      <w:rFonts w:ascii="Tahoma" w:hAnsi="Tahoma"/>
      <w:spacing w:val="-5"/>
    </w:rPr>
  </w:style>
  <w:style w:type="paragraph" w:styleId="BodyTextIndent3">
    <w:name w:val="Body Text Indent 3"/>
    <w:basedOn w:val="Normal"/>
    <w:rsid w:val="000F507B"/>
    <w:pPr>
      <w:spacing w:line="360" w:lineRule="auto"/>
      <w:ind w:left="284"/>
      <w:jc w:val="both"/>
    </w:pPr>
    <w:rPr>
      <w:rFonts w:ascii="Tahoma" w:hAnsi="Tahoma"/>
      <w:spacing w:val="-5"/>
    </w:rPr>
  </w:style>
  <w:style w:type="paragraph" w:styleId="Title">
    <w:name w:val="Title"/>
    <w:basedOn w:val="Normal"/>
    <w:qFormat/>
    <w:rsid w:val="000F507B"/>
    <w:pPr>
      <w:spacing w:line="360" w:lineRule="auto"/>
      <w:jc w:val="center"/>
    </w:pPr>
    <w:rPr>
      <w:rFonts w:ascii="Tahoma" w:hAnsi="Tahoma"/>
      <w:b/>
      <w:sz w:val="18"/>
    </w:rPr>
  </w:style>
  <w:style w:type="paragraph" w:styleId="BodyText2">
    <w:name w:val="Body Text 2"/>
    <w:basedOn w:val="Normal"/>
    <w:rsid w:val="000F507B"/>
    <w:rPr>
      <w:rFonts w:ascii="Arial" w:hAnsi="Arial"/>
      <w:sz w:val="24"/>
    </w:rPr>
  </w:style>
  <w:style w:type="paragraph" w:styleId="BodyText">
    <w:name w:val="Body Text"/>
    <w:basedOn w:val="Normal"/>
    <w:link w:val="BodyTextChar"/>
    <w:rsid w:val="000F507B"/>
    <w:pPr>
      <w:spacing w:before="120" w:line="360" w:lineRule="auto"/>
      <w:jc w:val="both"/>
    </w:pPr>
    <w:rPr>
      <w:rFonts w:ascii="Bookman Old Style" w:hAnsi="Bookman Old Style"/>
      <w:sz w:val="18"/>
    </w:rPr>
  </w:style>
  <w:style w:type="paragraph" w:styleId="BalloonText">
    <w:name w:val="Balloon Text"/>
    <w:basedOn w:val="Normal"/>
    <w:semiHidden/>
    <w:rsid w:val="000F507B"/>
    <w:rPr>
      <w:rFonts w:ascii="Tahoma" w:hAnsi="Tahoma" w:cs="Tahoma"/>
      <w:sz w:val="16"/>
      <w:szCs w:val="16"/>
    </w:rPr>
  </w:style>
  <w:style w:type="paragraph" w:styleId="ListParagraph">
    <w:name w:val="List Paragraph"/>
    <w:basedOn w:val="Normal"/>
    <w:qFormat/>
    <w:rsid w:val="00523994"/>
    <w:pPr>
      <w:spacing w:after="200" w:line="276" w:lineRule="auto"/>
      <w:ind w:left="720"/>
      <w:contextualSpacing/>
    </w:pPr>
    <w:rPr>
      <w:rFonts w:ascii="Calibri" w:eastAsia="Calibri" w:hAnsi="Calibri"/>
      <w:sz w:val="22"/>
      <w:szCs w:val="22"/>
      <w:lang w:eastAsia="en-US"/>
    </w:rPr>
  </w:style>
  <w:style w:type="character" w:customStyle="1" w:styleId="BodyTextChar">
    <w:name w:val="Body Text Char"/>
    <w:basedOn w:val="DefaultParagraphFont"/>
    <w:link w:val="BodyText"/>
    <w:rsid w:val="00A90FF9"/>
    <w:rPr>
      <w:rFonts w:ascii="Bookman Old Style" w:hAnsi="Bookman Old Style"/>
      <w:sz w:val="18"/>
    </w:rPr>
  </w:style>
</w:styles>
</file>

<file path=word/webSettings.xml><?xml version="1.0" encoding="utf-8"?>
<w:webSettings xmlns:r="http://schemas.openxmlformats.org/officeDocument/2006/relationships" xmlns:w="http://schemas.openxmlformats.org/wordprocessingml/2006/main">
  <w:divs>
    <w:div w:id="20593887">
      <w:bodyDiv w:val="1"/>
      <w:marLeft w:val="0"/>
      <w:marRight w:val="0"/>
      <w:marTop w:val="0"/>
      <w:marBottom w:val="0"/>
      <w:divBdr>
        <w:top w:val="none" w:sz="0" w:space="0" w:color="auto"/>
        <w:left w:val="none" w:sz="0" w:space="0" w:color="auto"/>
        <w:bottom w:val="none" w:sz="0" w:space="0" w:color="auto"/>
        <w:right w:val="none" w:sz="0" w:space="0" w:color="auto"/>
      </w:divBdr>
    </w:div>
    <w:div w:id="40833567">
      <w:bodyDiv w:val="1"/>
      <w:marLeft w:val="0"/>
      <w:marRight w:val="0"/>
      <w:marTop w:val="0"/>
      <w:marBottom w:val="0"/>
      <w:divBdr>
        <w:top w:val="none" w:sz="0" w:space="0" w:color="auto"/>
        <w:left w:val="none" w:sz="0" w:space="0" w:color="auto"/>
        <w:bottom w:val="none" w:sz="0" w:space="0" w:color="auto"/>
        <w:right w:val="none" w:sz="0" w:space="0" w:color="auto"/>
      </w:divBdr>
    </w:div>
    <w:div w:id="107817517">
      <w:bodyDiv w:val="1"/>
      <w:marLeft w:val="0"/>
      <w:marRight w:val="0"/>
      <w:marTop w:val="0"/>
      <w:marBottom w:val="0"/>
      <w:divBdr>
        <w:top w:val="none" w:sz="0" w:space="0" w:color="auto"/>
        <w:left w:val="none" w:sz="0" w:space="0" w:color="auto"/>
        <w:bottom w:val="none" w:sz="0" w:space="0" w:color="auto"/>
        <w:right w:val="none" w:sz="0" w:space="0" w:color="auto"/>
      </w:divBdr>
    </w:div>
    <w:div w:id="114376434">
      <w:bodyDiv w:val="1"/>
      <w:marLeft w:val="0"/>
      <w:marRight w:val="0"/>
      <w:marTop w:val="0"/>
      <w:marBottom w:val="0"/>
      <w:divBdr>
        <w:top w:val="none" w:sz="0" w:space="0" w:color="auto"/>
        <w:left w:val="none" w:sz="0" w:space="0" w:color="auto"/>
        <w:bottom w:val="none" w:sz="0" w:space="0" w:color="auto"/>
        <w:right w:val="none" w:sz="0" w:space="0" w:color="auto"/>
      </w:divBdr>
    </w:div>
    <w:div w:id="199561164">
      <w:bodyDiv w:val="1"/>
      <w:marLeft w:val="0"/>
      <w:marRight w:val="0"/>
      <w:marTop w:val="0"/>
      <w:marBottom w:val="0"/>
      <w:divBdr>
        <w:top w:val="none" w:sz="0" w:space="0" w:color="auto"/>
        <w:left w:val="none" w:sz="0" w:space="0" w:color="auto"/>
        <w:bottom w:val="none" w:sz="0" w:space="0" w:color="auto"/>
        <w:right w:val="none" w:sz="0" w:space="0" w:color="auto"/>
      </w:divBdr>
    </w:div>
    <w:div w:id="294263847">
      <w:bodyDiv w:val="1"/>
      <w:marLeft w:val="0"/>
      <w:marRight w:val="0"/>
      <w:marTop w:val="0"/>
      <w:marBottom w:val="0"/>
      <w:divBdr>
        <w:top w:val="none" w:sz="0" w:space="0" w:color="auto"/>
        <w:left w:val="none" w:sz="0" w:space="0" w:color="auto"/>
        <w:bottom w:val="none" w:sz="0" w:space="0" w:color="auto"/>
        <w:right w:val="none" w:sz="0" w:space="0" w:color="auto"/>
      </w:divBdr>
    </w:div>
    <w:div w:id="385491735">
      <w:bodyDiv w:val="1"/>
      <w:marLeft w:val="0"/>
      <w:marRight w:val="0"/>
      <w:marTop w:val="0"/>
      <w:marBottom w:val="0"/>
      <w:divBdr>
        <w:top w:val="none" w:sz="0" w:space="0" w:color="auto"/>
        <w:left w:val="none" w:sz="0" w:space="0" w:color="auto"/>
        <w:bottom w:val="none" w:sz="0" w:space="0" w:color="auto"/>
        <w:right w:val="none" w:sz="0" w:space="0" w:color="auto"/>
      </w:divBdr>
    </w:div>
    <w:div w:id="469976148">
      <w:bodyDiv w:val="1"/>
      <w:marLeft w:val="0"/>
      <w:marRight w:val="0"/>
      <w:marTop w:val="0"/>
      <w:marBottom w:val="0"/>
      <w:divBdr>
        <w:top w:val="none" w:sz="0" w:space="0" w:color="auto"/>
        <w:left w:val="none" w:sz="0" w:space="0" w:color="auto"/>
        <w:bottom w:val="none" w:sz="0" w:space="0" w:color="auto"/>
        <w:right w:val="none" w:sz="0" w:space="0" w:color="auto"/>
      </w:divBdr>
    </w:div>
    <w:div w:id="689139783">
      <w:bodyDiv w:val="1"/>
      <w:marLeft w:val="0"/>
      <w:marRight w:val="0"/>
      <w:marTop w:val="0"/>
      <w:marBottom w:val="0"/>
      <w:divBdr>
        <w:top w:val="none" w:sz="0" w:space="0" w:color="auto"/>
        <w:left w:val="none" w:sz="0" w:space="0" w:color="auto"/>
        <w:bottom w:val="none" w:sz="0" w:space="0" w:color="auto"/>
        <w:right w:val="none" w:sz="0" w:space="0" w:color="auto"/>
      </w:divBdr>
    </w:div>
    <w:div w:id="783382867">
      <w:bodyDiv w:val="1"/>
      <w:marLeft w:val="0"/>
      <w:marRight w:val="0"/>
      <w:marTop w:val="0"/>
      <w:marBottom w:val="0"/>
      <w:divBdr>
        <w:top w:val="none" w:sz="0" w:space="0" w:color="auto"/>
        <w:left w:val="none" w:sz="0" w:space="0" w:color="auto"/>
        <w:bottom w:val="none" w:sz="0" w:space="0" w:color="auto"/>
        <w:right w:val="none" w:sz="0" w:space="0" w:color="auto"/>
      </w:divBdr>
    </w:div>
    <w:div w:id="1056005324">
      <w:bodyDiv w:val="1"/>
      <w:marLeft w:val="0"/>
      <w:marRight w:val="0"/>
      <w:marTop w:val="0"/>
      <w:marBottom w:val="0"/>
      <w:divBdr>
        <w:top w:val="none" w:sz="0" w:space="0" w:color="auto"/>
        <w:left w:val="none" w:sz="0" w:space="0" w:color="auto"/>
        <w:bottom w:val="none" w:sz="0" w:space="0" w:color="auto"/>
        <w:right w:val="none" w:sz="0" w:space="0" w:color="auto"/>
      </w:divBdr>
    </w:div>
    <w:div w:id="1064451615">
      <w:bodyDiv w:val="1"/>
      <w:marLeft w:val="0"/>
      <w:marRight w:val="0"/>
      <w:marTop w:val="0"/>
      <w:marBottom w:val="0"/>
      <w:divBdr>
        <w:top w:val="none" w:sz="0" w:space="0" w:color="auto"/>
        <w:left w:val="none" w:sz="0" w:space="0" w:color="auto"/>
        <w:bottom w:val="none" w:sz="0" w:space="0" w:color="auto"/>
        <w:right w:val="none" w:sz="0" w:space="0" w:color="auto"/>
      </w:divBdr>
    </w:div>
    <w:div w:id="1141341392">
      <w:bodyDiv w:val="1"/>
      <w:marLeft w:val="0"/>
      <w:marRight w:val="0"/>
      <w:marTop w:val="0"/>
      <w:marBottom w:val="0"/>
      <w:divBdr>
        <w:top w:val="none" w:sz="0" w:space="0" w:color="auto"/>
        <w:left w:val="none" w:sz="0" w:space="0" w:color="auto"/>
        <w:bottom w:val="none" w:sz="0" w:space="0" w:color="auto"/>
        <w:right w:val="none" w:sz="0" w:space="0" w:color="auto"/>
      </w:divBdr>
    </w:div>
    <w:div w:id="1325741045">
      <w:bodyDiv w:val="1"/>
      <w:marLeft w:val="0"/>
      <w:marRight w:val="0"/>
      <w:marTop w:val="0"/>
      <w:marBottom w:val="0"/>
      <w:divBdr>
        <w:top w:val="none" w:sz="0" w:space="0" w:color="auto"/>
        <w:left w:val="none" w:sz="0" w:space="0" w:color="auto"/>
        <w:bottom w:val="none" w:sz="0" w:space="0" w:color="auto"/>
        <w:right w:val="none" w:sz="0" w:space="0" w:color="auto"/>
      </w:divBdr>
    </w:div>
    <w:div w:id="1388336818">
      <w:bodyDiv w:val="1"/>
      <w:marLeft w:val="0"/>
      <w:marRight w:val="0"/>
      <w:marTop w:val="0"/>
      <w:marBottom w:val="0"/>
      <w:divBdr>
        <w:top w:val="none" w:sz="0" w:space="0" w:color="auto"/>
        <w:left w:val="none" w:sz="0" w:space="0" w:color="auto"/>
        <w:bottom w:val="none" w:sz="0" w:space="0" w:color="auto"/>
        <w:right w:val="none" w:sz="0" w:space="0" w:color="auto"/>
      </w:divBdr>
    </w:div>
    <w:div w:id="1431973365">
      <w:bodyDiv w:val="1"/>
      <w:marLeft w:val="0"/>
      <w:marRight w:val="0"/>
      <w:marTop w:val="0"/>
      <w:marBottom w:val="0"/>
      <w:divBdr>
        <w:top w:val="none" w:sz="0" w:space="0" w:color="auto"/>
        <w:left w:val="none" w:sz="0" w:space="0" w:color="auto"/>
        <w:bottom w:val="none" w:sz="0" w:space="0" w:color="auto"/>
        <w:right w:val="none" w:sz="0" w:space="0" w:color="auto"/>
      </w:divBdr>
    </w:div>
    <w:div w:id="1496990363">
      <w:bodyDiv w:val="1"/>
      <w:marLeft w:val="0"/>
      <w:marRight w:val="0"/>
      <w:marTop w:val="0"/>
      <w:marBottom w:val="0"/>
      <w:divBdr>
        <w:top w:val="none" w:sz="0" w:space="0" w:color="auto"/>
        <w:left w:val="none" w:sz="0" w:space="0" w:color="auto"/>
        <w:bottom w:val="none" w:sz="0" w:space="0" w:color="auto"/>
        <w:right w:val="none" w:sz="0" w:space="0" w:color="auto"/>
      </w:divBdr>
    </w:div>
    <w:div w:id="1739136037">
      <w:bodyDiv w:val="1"/>
      <w:marLeft w:val="0"/>
      <w:marRight w:val="0"/>
      <w:marTop w:val="0"/>
      <w:marBottom w:val="0"/>
      <w:divBdr>
        <w:top w:val="none" w:sz="0" w:space="0" w:color="auto"/>
        <w:left w:val="none" w:sz="0" w:space="0" w:color="auto"/>
        <w:bottom w:val="none" w:sz="0" w:space="0" w:color="auto"/>
        <w:right w:val="none" w:sz="0" w:space="0" w:color="auto"/>
      </w:divBdr>
    </w:div>
    <w:div w:id="1822580132">
      <w:bodyDiv w:val="1"/>
      <w:marLeft w:val="0"/>
      <w:marRight w:val="0"/>
      <w:marTop w:val="0"/>
      <w:marBottom w:val="0"/>
      <w:divBdr>
        <w:top w:val="none" w:sz="0" w:space="0" w:color="auto"/>
        <w:left w:val="none" w:sz="0" w:space="0" w:color="auto"/>
        <w:bottom w:val="none" w:sz="0" w:space="0" w:color="auto"/>
        <w:right w:val="none" w:sz="0" w:space="0" w:color="auto"/>
      </w:divBdr>
    </w:div>
    <w:div w:id="1862431727">
      <w:bodyDiv w:val="1"/>
      <w:marLeft w:val="0"/>
      <w:marRight w:val="0"/>
      <w:marTop w:val="0"/>
      <w:marBottom w:val="0"/>
      <w:divBdr>
        <w:top w:val="none" w:sz="0" w:space="0" w:color="auto"/>
        <w:left w:val="none" w:sz="0" w:space="0" w:color="auto"/>
        <w:bottom w:val="none" w:sz="0" w:space="0" w:color="auto"/>
        <w:right w:val="none" w:sz="0" w:space="0" w:color="auto"/>
      </w:divBdr>
    </w:div>
    <w:div w:id="1883906848">
      <w:bodyDiv w:val="1"/>
      <w:marLeft w:val="0"/>
      <w:marRight w:val="0"/>
      <w:marTop w:val="0"/>
      <w:marBottom w:val="0"/>
      <w:divBdr>
        <w:top w:val="none" w:sz="0" w:space="0" w:color="auto"/>
        <w:left w:val="none" w:sz="0" w:space="0" w:color="auto"/>
        <w:bottom w:val="none" w:sz="0" w:space="0" w:color="auto"/>
        <w:right w:val="none" w:sz="0" w:space="0" w:color="auto"/>
      </w:divBdr>
    </w:div>
    <w:div w:id="2061898899">
      <w:bodyDiv w:val="1"/>
      <w:marLeft w:val="0"/>
      <w:marRight w:val="0"/>
      <w:marTop w:val="0"/>
      <w:marBottom w:val="0"/>
      <w:divBdr>
        <w:top w:val="none" w:sz="0" w:space="0" w:color="auto"/>
        <w:left w:val="none" w:sz="0" w:space="0" w:color="auto"/>
        <w:bottom w:val="none" w:sz="0" w:space="0" w:color="auto"/>
        <w:right w:val="none" w:sz="0" w:space="0" w:color="auto"/>
      </w:divBdr>
    </w:div>
    <w:div w:id="208024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9521D7-D4C7-4D1A-9056-53A66902E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1941</Words>
  <Characters>10486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ΠΡΑΚΤΙΚΟ ΤΗΣ ΤΑΚΤΙΚΗΣ ΓΕΝΙΚΗΣ ΣΥΝΕΛΕΥΣΗΣ  ΤΩΝ ΜΕΤΟΧΩΝ</vt:lpstr>
    </vt:vector>
  </TitlesOfParts>
  <Company/>
  <LinksUpToDate>false</LinksUpToDate>
  <CharactersWithSpaces>12403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ΠΡΑΚΤΙΚΟ ΤΗΣ ΤΑΚΤΙΚΗΣ ΓΕΝΙΚΗΣ ΣΥΝΕΛΕΥΣΗΣ  ΤΩΝ ΜΕΤΟΧΩΝ</dc:title>
  <dc:creator>Santair S.A.</dc:creator>
  <cp:lastModifiedBy>c.gogou</cp:lastModifiedBy>
  <cp:revision>152</cp:revision>
  <cp:lastPrinted>2013-06-28T10:52:00Z</cp:lastPrinted>
  <dcterms:created xsi:type="dcterms:W3CDTF">2013-06-28T09:12:00Z</dcterms:created>
  <dcterms:modified xsi:type="dcterms:W3CDTF">2013-07-12T10:16:00Z</dcterms:modified>
</cp:coreProperties>
</file>